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DC5" w:rsidRPr="00E0458A" w:rsidRDefault="00351DC5" w:rsidP="00351DC5">
      <w:pPr>
        <w:rPr>
          <w:rFonts w:ascii="Garamond" w:hAnsi="Garamond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>LIBERTAS-DUBROVNIK d.o.o.</w:t>
      </w:r>
    </w:p>
    <w:p w:rsidR="00351DC5" w:rsidRPr="00E0458A" w:rsidRDefault="00351DC5" w:rsidP="00351DC5">
      <w:pPr>
        <w:rPr>
          <w:rFonts w:ascii="Garamond" w:hAnsi="Garamond"/>
          <w:b/>
          <w:sz w:val="24"/>
          <w:szCs w:val="24"/>
        </w:rPr>
      </w:pPr>
      <w:proofErr w:type="spellStart"/>
      <w:r w:rsidRPr="00E0458A">
        <w:rPr>
          <w:rFonts w:ascii="Garamond" w:hAnsi="Garamond"/>
          <w:b/>
          <w:sz w:val="24"/>
          <w:szCs w:val="24"/>
        </w:rPr>
        <w:t>Ogarići</w:t>
      </w:r>
      <w:proofErr w:type="spellEnd"/>
      <w:r w:rsidRPr="00E0458A">
        <w:rPr>
          <w:rFonts w:ascii="Garamond" w:hAnsi="Garamond"/>
          <w:b/>
          <w:sz w:val="24"/>
          <w:szCs w:val="24"/>
        </w:rPr>
        <w:t xml:space="preserve"> 12</w:t>
      </w:r>
    </w:p>
    <w:p w:rsidR="00351DC5" w:rsidRPr="00E0458A" w:rsidRDefault="00351DC5" w:rsidP="00351DC5">
      <w:pPr>
        <w:rPr>
          <w:rFonts w:ascii="Garamond" w:hAnsi="Garamond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>20236 Mokošica</w:t>
      </w:r>
    </w:p>
    <w:p w:rsidR="00351DC5" w:rsidRPr="00E0458A" w:rsidRDefault="00351DC5" w:rsidP="00B21133">
      <w:pPr>
        <w:jc w:val="center"/>
        <w:rPr>
          <w:rFonts w:ascii="Garamond" w:hAnsi="Garamond"/>
          <w:b/>
          <w:sz w:val="24"/>
          <w:szCs w:val="24"/>
        </w:rPr>
      </w:pPr>
    </w:p>
    <w:p w:rsidR="00B21133" w:rsidRPr="00E0458A" w:rsidRDefault="00B21133" w:rsidP="00B21133">
      <w:pPr>
        <w:jc w:val="center"/>
        <w:rPr>
          <w:rFonts w:ascii="Garamond" w:hAnsi="Garamond" w:cs="Arial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 xml:space="preserve">PRILOG BR. </w:t>
      </w:r>
      <w:r w:rsidR="000C0A27">
        <w:rPr>
          <w:rFonts w:ascii="Garamond" w:hAnsi="Garamond"/>
          <w:b/>
          <w:sz w:val="24"/>
          <w:szCs w:val="24"/>
        </w:rPr>
        <w:t>2</w:t>
      </w:r>
    </w:p>
    <w:p w:rsidR="00B21133" w:rsidRPr="00E0458A" w:rsidRDefault="00351DC5" w:rsidP="00120591">
      <w:pPr>
        <w:jc w:val="center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 xml:space="preserve">TARIFNI SUSTAV, UVJETI  </w:t>
      </w:r>
      <w:r w:rsidR="00B21133" w:rsidRPr="00E0458A">
        <w:rPr>
          <w:rFonts w:ascii="Garamond" w:hAnsi="Garamond"/>
          <w:b/>
          <w:sz w:val="24"/>
          <w:szCs w:val="24"/>
        </w:rPr>
        <w:t xml:space="preserve">I </w:t>
      </w:r>
      <w:r w:rsidRPr="00E0458A">
        <w:rPr>
          <w:rFonts w:ascii="Garamond" w:hAnsi="Garamond"/>
          <w:b/>
          <w:sz w:val="24"/>
          <w:szCs w:val="24"/>
        </w:rPr>
        <w:t xml:space="preserve"> CJENIK USLUGA DRUŠTVA </w:t>
      </w:r>
    </w:p>
    <w:p w:rsidR="00B21133" w:rsidRPr="00E0458A" w:rsidRDefault="000C0A27" w:rsidP="00FE2B08">
      <w:pPr>
        <w:pStyle w:val="Tijeloteksta"/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temelju</w:t>
      </w:r>
      <w:r w:rsidR="00B21133" w:rsidRPr="00E0458A">
        <w:rPr>
          <w:rFonts w:ascii="Garamond" w:hAnsi="Garamond"/>
          <w:sz w:val="24"/>
          <w:szCs w:val="24"/>
        </w:rPr>
        <w:t xml:space="preserve"> Zakona o komunalnom gospodarstvu (NN br. 26/03, 82/04, 110/04 -Uredba, 178/</w:t>
      </w:r>
      <w:r w:rsidR="008C7956">
        <w:rPr>
          <w:rFonts w:ascii="Garamond" w:hAnsi="Garamond"/>
          <w:sz w:val="24"/>
          <w:szCs w:val="24"/>
        </w:rPr>
        <w:t xml:space="preserve">04, 38/09, 79/09, 49/11, 153/13, </w:t>
      </w:r>
      <w:r w:rsidR="00B21133" w:rsidRPr="00E0458A">
        <w:rPr>
          <w:rFonts w:ascii="Garamond" w:hAnsi="Garamond"/>
          <w:sz w:val="24"/>
          <w:szCs w:val="24"/>
        </w:rPr>
        <w:t>147/14</w:t>
      </w:r>
      <w:r w:rsidR="008C7956">
        <w:rPr>
          <w:rFonts w:ascii="Garamond" w:hAnsi="Garamond"/>
          <w:sz w:val="24"/>
          <w:szCs w:val="24"/>
        </w:rPr>
        <w:t xml:space="preserve"> i 36/15</w:t>
      </w:r>
      <w:r w:rsidR="00B21133" w:rsidRPr="00E0458A">
        <w:rPr>
          <w:rFonts w:ascii="Garamond" w:hAnsi="Garamond"/>
          <w:sz w:val="24"/>
          <w:szCs w:val="24"/>
        </w:rPr>
        <w:t xml:space="preserve">), odluke Nadzornog odbora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="00B21133" w:rsidRPr="00E0458A">
        <w:rPr>
          <w:rFonts w:ascii="Garamond" w:hAnsi="Garamond"/>
          <w:sz w:val="24"/>
          <w:szCs w:val="24"/>
        </w:rPr>
        <w:t xml:space="preserve"> d.o.o. </w:t>
      </w:r>
      <w:r w:rsidR="00CE4354" w:rsidRPr="00E0458A">
        <w:rPr>
          <w:rFonts w:ascii="Garamond" w:hAnsi="Garamond"/>
          <w:sz w:val="24"/>
          <w:szCs w:val="24"/>
        </w:rPr>
        <w:t>Dubrovnik</w:t>
      </w:r>
      <w:r w:rsidR="00B21133" w:rsidRPr="00E0458A">
        <w:rPr>
          <w:rFonts w:ascii="Garamond" w:hAnsi="Garamond"/>
          <w:sz w:val="24"/>
          <w:szCs w:val="24"/>
        </w:rPr>
        <w:t xml:space="preserve"> i </w:t>
      </w:r>
      <w:r w:rsidR="004D0AC2" w:rsidRPr="00E0458A">
        <w:rPr>
          <w:rFonts w:ascii="Garamond" w:hAnsi="Garamond"/>
          <w:sz w:val="24"/>
          <w:szCs w:val="24"/>
        </w:rPr>
        <w:t>Zaključka</w:t>
      </w:r>
      <w:r w:rsidR="00B21133" w:rsidRPr="00E0458A">
        <w:rPr>
          <w:rFonts w:ascii="Garamond" w:hAnsi="Garamond"/>
          <w:sz w:val="24"/>
          <w:szCs w:val="24"/>
        </w:rPr>
        <w:t xml:space="preserve"> o prethodnoj suglasnosti Gradonačelnika Grada </w:t>
      </w:r>
      <w:r w:rsidR="00CE4354" w:rsidRPr="00E0458A">
        <w:rPr>
          <w:rFonts w:ascii="Garamond" w:hAnsi="Garamond"/>
          <w:sz w:val="24"/>
          <w:szCs w:val="24"/>
        </w:rPr>
        <w:t>Dubrovnik</w:t>
      </w:r>
      <w:r w:rsidR="00B21133" w:rsidRPr="00E0458A">
        <w:rPr>
          <w:rFonts w:ascii="Garamond" w:hAnsi="Garamond"/>
          <w:sz w:val="24"/>
          <w:szCs w:val="24"/>
        </w:rPr>
        <w:t>a</w:t>
      </w:r>
      <w:r w:rsidR="004D0AC2" w:rsidRPr="00E0458A">
        <w:rPr>
          <w:rFonts w:ascii="Garamond" w:hAnsi="Garamond"/>
          <w:sz w:val="24"/>
          <w:szCs w:val="24"/>
        </w:rPr>
        <w:t xml:space="preserve">, kao i Zaključaka Općinskih načelnika na čijem području se prijevoz obavlja, </w:t>
      </w:r>
      <w:r w:rsidR="00B21133" w:rsidRPr="00E0458A">
        <w:rPr>
          <w:rFonts w:ascii="Garamond" w:hAnsi="Garamond"/>
          <w:sz w:val="24"/>
          <w:szCs w:val="24"/>
        </w:rPr>
        <w:t>Uprav</w:t>
      </w:r>
      <w:r w:rsidR="00871039" w:rsidRPr="00E0458A">
        <w:rPr>
          <w:rFonts w:ascii="Garamond" w:hAnsi="Garamond"/>
          <w:sz w:val="24"/>
          <w:szCs w:val="24"/>
        </w:rPr>
        <w:t>a</w:t>
      </w:r>
      <w:r w:rsidR="00B21133" w:rsidRPr="00E0458A">
        <w:rPr>
          <w:rFonts w:ascii="Garamond" w:hAnsi="Garamond"/>
          <w:sz w:val="24"/>
          <w:szCs w:val="24"/>
        </w:rPr>
        <w:t xml:space="preserve"> </w:t>
      </w:r>
      <w:r w:rsidR="005C046D" w:rsidRPr="00E0458A">
        <w:rPr>
          <w:rFonts w:ascii="Garamond" w:hAnsi="Garamond"/>
          <w:sz w:val="24"/>
          <w:szCs w:val="24"/>
        </w:rPr>
        <w:t>temeljem</w:t>
      </w:r>
      <w:r w:rsidR="00B21133" w:rsidRPr="00E0458A">
        <w:rPr>
          <w:rFonts w:ascii="Garamond" w:hAnsi="Garamond"/>
          <w:sz w:val="24"/>
          <w:szCs w:val="24"/>
        </w:rPr>
        <w:t xml:space="preserve"> </w:t>
      </w:r>
      <w:r w:rsidR="008C7956">
        <w:rPr>
          <w:rFonts w:ascii="Garamond" w:hAnsi="Garamond"/>
          <w:sz w:val="24"/>
          <w:szCs w:val="24"/>
        </w:rPr>
        <w:t xml:space="preserve">članaka 22. i 24. </w:t>
      </w:r>
      <w:r w:rsidR="00B21133" w:rsidRPr="00E0458A">
        <w:rPr>
          <w:rFonts w:ascii="Garamond" w:hAnsi="Garamond"/>
          <w:sz w:val="24"/>
          <w:szCs w:val="24"/>
        </w:rPr>
        <w:t xml:space="preserve"> Društvenog ugovora donosi: </w:t>
      </w:r>
    </w:p>
    <w:p w:rsidR="00016120" w:rsidRPr="00E0458A" w:rsidRDefault="00016120" w:rsidP="00FE2B08">
      <w:pPr>
        <w:pStyle w:val="Tijeloteksta"/>
        <w:spacing w:line="240" w:lineRule="auto"/>
        <w:rPr>
          <w:rFonts w:ascii="Garamond" w:hAnsi="Garamond" w:cs="Arial"/>
          <w:sz w:val="24"/>
          <w:szCs w:val="24"/>
        </w:rPr>
      </w:pPr>
    </w:p>
    <w:p w:rsidR="00B21133" w:rsidRPr="00E0458A" w:rsidRDefault="00B21133" w:rsidP="00B21133">
      <w:pPr>
        <w:pStyle w:val="Tijeloteksta"/>
        <w:spacing w:line="240" w:lineRule="auto"/>
        <w:rPr>
          <w:rFonts w:ascii="Garamond" w:hAnsi="Garamond" w:cs="Arial"/>
          <w:b/>
          <w:sz w:val="24"/>
          <w:szCs w:val="24"/>
        </w:rPr>
      </w:pPr>
    </w:p>
    <w:p w:rsidR="00B21133" w:rsidRPr="00E0458A" w:rsidRDefault="00B21133" w:rsidP="00FE2B0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>TARIFNI SUSTAV</w:t>
      </w:r>
    </w:p>
    <w:p w:rsidR="00351DC5" w:rsidRPr="00E0458A" w:rsidRDefault="00351DC5" w:rsidP="00FE2B0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351DC5" w:rsidRPr="00E0458A" w:rsidRDefault="000C0663" w:rsidP="002A773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LIBERTAS-DUBROVNIK d.o.o. </w:t>
      </w:r>
      <w:r w:rsidR="00351DC5" w:rsidRPr="00E0458A">
        <w:rPr>
          <w:rFonts w:ascii="Garamond" w:hAnsi="Garamond" w:cs="Arial"/>
          <w:sz w:val="24"/>
          <w:szCs w:val="24"/>
        </w:rPr>
        <w:t xml:space="preserve">vrši prijevoz u javnom lokalnom i županijskom linijskom cestovnom prometu na području grada </w:t>
      </w:r>
      <w:r w:rsidR="00674161" w:rsidRPr="00E0458A">
        <w:rPr>
          <w:rFonts w:ascii="Garamond" w:hAnsi="Garamond" w:cs="Arial"/>
          <w:sz w:val="24"/>
          <w:szCs w:val="24"/>
        </w:rPr>
        <w:t>D</w:t>
      </w:r>
      <w:r w:rsidR="00351DC5" w:rsidRPr="00E0458A">
        <w:rPr>
          <w:rFonts w:ascii="Garamond" w:hAnsi="Garamond" w:cs="Arial"/>
          <w:sz w:val="24"/>
          <w:szCs w:val="24"/>
        </w:rPr>
        <w:t>ubrovnika</w:t>
      </w:r>
      <w:r w:rsidR="00C157EE" w:rsidRPr="00E0458A">
        <w:rPr>
          <w:rFonts w:ascii="Garamond" w:hAnsi="Garamond" w:cs="Arial"/>
          <w:sz w:val="24"/>
          <w:szCs w:val="24"/>
        </w:rPr>
        <w:t xml:space="preserve"> uključujući otok Šipan (koji pripada pod područje grada Dubrovnika)</w:t>
      </w:r>
      <w:r w:rsidR="00351DC5" w:rsidRPr="00E0458A">
        <w:rPr>
          <w:rFonts w:ascii="Garamond" w:hAnsi="Garamond" w:cs="Arial"/>
          <w:sz w:val="24"/>
          <w:szCs w:val="24"/>
        </w:rPr>
        <w:t xml:space="preserve"> i okolnih općin</w:t>
      </w:r>
      <w:r w:rsidR="00C157EE" w:rsidRPr="00E0458A">
        <w:rPr>
          <w:rFonts w:ascii="Garamond" w:hAnsi="Garamond" w:cs="Arial"/>
          <w:sz w:val="24"/>
          <w:szCs w:val="24"/>
        </w:rPr>
        <w:t>a i to:</w:t>
      </w:r>
    </w:p>
    <w:p w:rsidR="00351DC5" w:rsidRDefault="00674161" w:rsidP="002A773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0A6C1E">
        <w:rPr>
          <w:rFonts w:ascii="Garamond" w:hAnsi="Garamond" w:cs="Arial"/>
          <w:sz w:val="24"/>
          <w:szCs w:val="24"/>
        </w:rPr>
        <w:t>O</w:t>
      </w:r>
      <w:r w:rsidR="00351DC5" w:rsidRPr="000A6C1E">
        <w:rPr>
          <w:rFonts w:ascii="Garamond" w:hAnsi="Garamond" w:cs="Arial"/>
          <w:sz w:val="24"/>
          <w:szCs w:val="24"/>
        </w:rPr>
        <w:t xml:space="preserve">pćine Župe dubrovačke, </w:t>
      </w:r>
      <w:r w:rsidRPr="000A6C1E">
        <w:rPr>
          <w:rFonts w:ascii="Garamond" w:hAnsi="Garamond" w:cs="Arial"/>
          <w:sz w:val="24"/>
          <w:szCs w:val="24"/>
        </w:rPr>
        <w:t>O</w:t>
      </w:r>
      <w:r w:rsidR="002A7739" w:rsidRPr="000A6C1E">
        <w:rPr>
          <w:rFonts w:ascii="Garamond" w:hAnsi="Garamond" w:cs="Arial"/>
          <w:sz w:val="24"/>
          <w:szCs w:val="24"/>
        </w:rPr>
        <w:t xml:space="preserve">pćine </w:t>
      </w:r>
      <w:r w:rsidR="00351DC5" w:rsidRPr="000A6C1E">
        <w:rPr>
          <w:rFonts w:ascii="Garamond" w:hAnsi="Garamond" w:cs="Arial"/>
          <w:sz w:val="24"/>
          <w:szCs w:val="24"/>
        </w:rPr>
        <w:t>Konav</w:t>
      </w:r>
      <w:r w:rsidR="002A7739" w:rsidRPr="000A6C1E">
        <w:rPr>
          <w:rFonts w:ascii="Garamond" w:hAnsi="Garamond" w:cs="Arial"/>
          <w:sz w:val="24"/>
          <w:szCs w:val="24"/>
        </w:rPr>
        <w:t xml:space="preserve">le, </w:t>
      </w:r>
      <w:r w:rsidRPr="000A6C1E">
        <w:rPr>
          <w:rFonts w:ascii="Garamond" w:hAnsi="Garamond" w:cs="Arial"/>
          <w:sz w:val="24"/>
          <w:szCs w:val="24"/>
        </w:rPr>
        <w:t>O</w:t>
      </w:r>
      <w:r w:rsidR="002A7739" w:rsidRPr="000A6C1E">
        <w:rPr>
          <w:rFonts w:ascii="Garamond" w:hAnsi="Garamond" w:cs="Arial"/>
          <w:sz w:val="24"/>
          <w:szCs w:val="24"/>
        </w:rPr>
        <w:t xml:space="preserve">pćine Dubrovačko primorje, </w:t>
      </w:r>
      <w:r w:rsidRPr="000A6C1E">
        <w:rPr>
          <w:rFonts w:ascii="Garamond" w:hAnsi="Garamond" w:cs="Arial"/>
          <w:sz w:val="24"/>
          <w:szCs w:val="24"/>
        </w:rPr>
        <w:t>O</w:t>
      </w:r>
      <w:r w:rsidR="009965DD" w:rsidRPr="000A6C1E">
        <w:rPr>
          <w:rFonts w:ascii="Garamond" w:hAnsi="Garamond" w:cs="Arial"/>
          <w:sz w:val="24"/>
          <w:szCs w:val="24"/>
        </w:rPr>
        <w:t xml:space="preserve">pćine </w:t>
      </w:r>
      <w:r w:rsidR="002A7739" w:rsidRPr="000A6C1E">
        <w:rPr>
          <w:rFonts w:ascii="Garamond" w:hAnsi="Garamond" w:cs="Arial"/>
          <w:sz w:val="24"/>
          <w:szCs w:val="24"/>
        </w:rPr>
        <w:t>Ston</w:t>
      </w:r>
      <w:r w:rsidR="009965DD" w:rsidRPr="000A6C1E">
        <w:rPr>
          <w:rFonts w:ascii="Garamond" w:hAnsi="Garamond" w:cs="Arial"/>
          <w:sz w:val="24"/>
          <w:szCs w:val="24"/>
        </w:rPr>
        <w:t xml:space="preserve">, </w:t>
      </w:r>
      <w:r w:rsidRPr="000A6C1E">
        <w:rPr>
          <w:rFonts w:ascii="Garamond" w:hAnsi="Garamond" w:cs="Arial"/>
          <w:sz w:val="24"/>
          <w:szCs w:val="24"/>
        </w:rPr>
        <w:t>O</w:t>
      </w:r>
      <w:r w:rsidR="009965DD" w:rsidRPr="000A6C1E">
        <w:rPr>
          <w:rFonts w:ascii="Garamond" w:hAnsi="Garamond" w:cs="Arial"/>
          <w:sz w:val="24"/>
          <w:szCs w:val="24"/>
        </w:rPr>
        <w:t xml:space="preserve">pćine </w:t>
      </w:r>
      <w:r w:rsidR="002A7739" w:rsidRPr="000A6C1E">
        <w:rPr>
          <w:rFonts w:ascii="Garamond" w:hAnsi="Garamond" w:cs="Arial"/>
          <w:sz w:val="24"/>
          <w:szCs w:val="24"/>
        </w:rPr>
        <w:t xml:space="preserve">  Orebić</w:t>
      </w:r>
      <w:r w:rsidR="000C0663" w:rsidRPr="000A6C1E">
        <w:rPr>
          <w:rFonts w:ascii="Garamond" w:hAnsi="Garamond" w:cs="Arial"/>
          <w:sz w:val="24"/>
          <w:szCs w:val="24"/>
        </w:rPr>
        <w:t>,</w:t>
      </w:r>
      <w:r w:rsidR="00A55FE3" w:rsidRPr="000A6C1E">
        <w:rPr>
          <w:rFonts w:ascii="Garamond" w:hAnsi="Garamond" w:cs="Arial"/>
          <w:sz w:val="24"/>
          <w:szCs w:val="24"/>
        </w:rPr>
        <w:t xml:space="preserve"> </w:t>
      </w:r>
      <w:r w:rsidR="000C0663" w:rsidRPr="000A6C1E">
        <w:rPr>
          <w:rFonts w:ascii="Garamond" w:hAnsi="Garamond" w:cs="Arial"/>
          <w:color w:val="000000" w:themeColor="text1"/>
          <w:sz w:val="24"/>
          <w:szCs w:val="24"/>
        </w:rPr>
        <w:t xml:space="preserve">Općine Janjina </w:t>
      </w:r>
      <w:r w:rsidR="00A55FE3" w:rsidRPr="000A6C1E">
        <w:rPr>
          <w:rFonts w:ascii="Garamond" w:hAnsi="Garamond" w:cs="Arial"/>
          <w:sz w:val="24"/>
          <w:szCs w:val="24"/>
        </w:rPr>
        <w:t xml:space="preserve">i </w:t>
      </w:r>
      <w:r w:rsidRPr="000A6C1E">
        <w:rPr>
          <w:rFonts w:ascii="Garamond" w:hAnsi="Garamond" w:cs="Arial"/>
          <w:sz w:val="24"/>
          <w:szCs w:val="24"/>
        </w:rPr>
        <w:t>O</w:t>
      </w:r>
      <w:r w:rsidR="00A55FE3" w:rsidRPr="000A6C1E">
        <w:rPr>
          <w:rFonts w:ascii="Garamond" w:hAnsi="Garamond" w:cs="Arial"/>
          <w:sz w:val="24"/>
          <w:szCs w:val="24"/>
        </w:rPr>
        <w:t>pćine Mljet</w:t>
      </w:r>
      <w:r w:rsidR="00C157EE" w:rsidRPr="000A6C1E">
        <w:rPr>
          <w:rFonts w:ascii="Garamond" w:hAnsi="Garamond" w:cs="Arial"/>
          <w:sz w:val="24"/>
          <w:szCs w:val="24"/>
        </w:rPr>
        <w:t xml:space="preserve"> (na otoku Mljetu).</w:t>
      </w:r>
      <w:r w:rsidR="002A7739" w:rsidRPr="00E0458A">
        <w:rPr>
          <w:rFonts w:ascii="Garamond" w:hAnsi="Garamond" w:cs="Arial"/>
          <w:sz w:val="24"/>
          <w:szCs w:val="24"/>
        </w:rPr>
        <w:t xml:space="preserve"> </w:t>
      </w:r>
      <w:r w:rsidR="00351DC5" w:rsidRPr="00E0458A">
        <w:rPr>
          <w:rFonts w:ascii="Garamond" w:hAnsi="Garamond" w:cs="Arial"/>
          <w:sz w:val="24"/>
          <w:szCs w:val="24"/>
        </w:rPr>
        <w:t xml:space="preserve">   </w:t>
      </w:r>
    </w:p>
    <w:p w:rsidR="00FF51A9" w:rsidRDefault="00FF51A9" w:rsidP="002A773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F51A9" w:rsidRDefault="002F172A" w:rsidP="002A773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noProof/>
          <w:lang w:bidi="ar-SA"/>
        </w:rPr>
        <w:drawing>
          <wp:inline distT="0" distB="0" distL="0" distR="0" wp14:anchorId="42A1BB1A" wp14:editId="5193A66B">
            <wp:extent cx="6029960" cy="3533686"/>
            <wp:effectExtent l="0" t="0" r="0" b="0"/>
            <wp:docPr id="6" name="Picture 6" descr="C:\Users\majda\AppData\Local\Microsoft\Windows\Temporary Internet Files\Content.Word\dn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da\AppData\Local\Microsoft\Windows\Temporary Internet Files\Content.Word\dnz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53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1A9" w:rsidRDefault="00FF51A9" w:rsidP="002A773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F51A9" w:rsidRDefault="00FF51A9" w:rsidP="002A773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F51A9" w:rsidRDefault="00FF51A9" w:rsidP="002A773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F51A9" w:rsidRDefault="00FF51A9" w:rsidP="002A773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F51A9" w:rsidRDefault="00FF51A9" w:rsidP="002A773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F51A9" w:rsidRPr="00E0458A" w:rsidRDefault="00FF51A9" w:rsidP="002A773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B21133" w:rsidRPr="00E0458A" w:rsidRDefault="00B21133" w:rsidP="00B21133">
      <w:pPr>
        <w:rPr>
          <w:rFonts w:ascii="Garamond" w:hAnsi="Garamond" w:cs="Arial"/>
          <w:b/>
          <w:sz w:val="24"/>
          <w:szCs w:val="24"/>
        </w:rPr>
      </w:pPr>
    </w:p>
    <w:p w:rsidR="00B21133" w:rsidRPr="00E0458A" w:rsidRDefault="00B21133" w:rsidP="00FE2B0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>1. OPĆE ODREDBE</w:t>
      </w:r>
    </w:p>
    <w:p w:rsidR="00B21133" w:rsidRPr="00E0458A" w:rsidRDefault="00B21133" w:rsidP="00B21133">
      <w:pPr>
        <w:rPr>
          <w:rFonts w:ascii="Garamond" w:hAnsi="Garamond" w:cs="Arial"/>
          <w:b/>
          <w:sz w:val="24"/>
          <w:szCs w:val="24"/>
        </w:rPr>
      </w:pPr>
    </w:p>
    <w:p w:rsidR="00B21133" w:rsidRPr="00E0458A" w:rsidRDefault="00B21133" w:rsidP="002A773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Ovim Tarifnim sustavom 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="00C80890" w:rsidRPr="00E0458A">
        <w:rPr>
          <w:rFonts w:ascii="Garamond" w:hAnsi="Garamond"/>
          <w:sz w:val="24"/>
          <w:szCs w:val="24"/>
        </w:rPr>
        <w:t xml:space="preserve"> d.o.o.</w:t>
      </w:r>
      <w:r w:rsidRPr="00E0458A">
        <w:rPr>
          <w:rFonts w:ascii="Garamond" w:hAnsi="Garamond"/>
          <w:sz w:val="24"/>
          <w:szCs w:val="24"/>
        </w:rPr>
        <w:t xml:space="preserve"> utvrđuje cijenu i druge uvjete prijevoza u javnom linijskom gradskom i prigradskom prijevozu putnika.</w:t>
      </w:r>
    </w:p>
    <w:p w:rsidR="00B21133" w:rsidRPr="00E0458A" w:rsidRDefault="00B21133" w:rsidP="00B21133">
      <w:pPr>
        <w:rPr>
          <w:rFonts w:ascii="Garamond" w:hAnsi="Garamond" w:cs="Arial"/>
          <w:sz w:val="24"/>
          <w:szCs w:val="24"/>
        </w:rPr>
      </w:pPr>
    </w:p>
    <w:p w:rsidR="00B21133" w:rsidRPr="00E0458A" w:rsidRDefault="00B21133" w:rsidP="00FE2B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Korištenjem usluga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Pr="00E0458A">
        <w:rPr>
          <w:rFonts w:ascii="Garamond" w:hAnsi="Garamond"/>
          <w:sz w:val="24"/>
          <w:szCs w:val="24"/>
        </w:rPr>
        <w:t xml:space="preserve">-a </w:t>
      </w:r>
      <w:r w:rsidR="00674161" w:rsidRPr="00E0458A">
        <w:rPr>
          <w:rFonts w:ascii="Garamond" w:hAnsi="Garamond"/>
          <w:sz w:val="24"/>
          <w:szCs w:val="24"/>
        </w:rPr>
        <w:t xml:space="preserve">d.o.o. </w:t>
      </w:r>
      <w:r w:rsidRPr="00E0458A">
        <w:rPr>
          <w:rFonts w:ascii="Garamond" w:hAnsi="Garamond"/>
          <w:sz w:val="24"/>
          <w:szCs w:val="24"/>
        </w:rPr>
        <w:t xml:space="preserve">putnik prihvaća odredbe ovog Tarifnog sustava na području prijevoza. </w:t>
      </w:r>
    </w:p>
    <w:p w:rsidR="00B21133" w:rsidRPr="00E0458A" w:rsidRDefault="00B21133" w:rsidP="00B21133">
      <w:pPr>
        <w:rPr>
          <w:rFonts w:ascii="Garamond" w:hAnsi="Garamond" w:cs="Arial"/>
          <w:sz w:val="24"/>
          <w:szCs w:val="24"/>
        </w:rPr>
      </w:pPr>
    </w:p>
    <w:p w:rsidR="00B21133" w:rsidRPr="00E0458A" w:rsidRDefault="00B21133" w:rsidP="00FE2B0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>2. OPĆI PRIJEVOZ</w:t>
      </w:r>
    </w:p>
    <w:p w:rsidR="00B21133" w:rsidRPr="00E0458A" w:rsidRDefault="00B21133" w:rsidP="00B21133">
      <w:pPr>
        <w:rPr>
          <w:rFonts w:ascii="Garamond" w:hAnsi="Garamond" w:cs="Arial"/>
          <w:b/>
          <w:sz w:val="24"/>
          <w:szCs w:val="24"/>
        </w:rPr>
      </w:pPr>
    </w:p>
    <w:p w:rsidR="00B21133" w:rsidRPr="00E0458A" w:rsidRDefault="00B21133" w:rsidP="002E466C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Područje prijevoza utvrđeno je kako slijedi:</w:t>
      </w:r>
    </w:p>
    <w:p w:rsidR="00B21133" w:rsidRPr="00E0458A" w:rsidRDefault="00B21133" w:rsidP="00B21133">
      <w:pPr>
        <w:rPr>
          <w:rFonts w:ascii="Garamond" w:hAnsi="Garamond" w:cs="Arial"/>
          <w:sz w:val="24"/>
          <w:szCs w:val="24"/>
        </w:rPr>
      </w:pPr>
    </w:p>
    <w:p w:rsidR="00B21133" w:rsidRPr="00E0458A" w:rsidRDefault="00B21133" w:rsidP="002E466C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 xml:space="preserve">GRAD </w:t>
      </w:r>
      <w:r w:rsidR="00CE4354" w:rsidRPr="00E0458A">
        <w:rPr>
          <w:rFonts w:ascii="Garamond" w:hAnsi="Garamond"/>
          <w:b/>
          <w:sz w:val="24"/>
          <w:szCs w:val="24"/>
        </w:rPr>
        <w:t>DUBROVNIK</w:t>
      </w:r>
    </w:p>
    <w:p w:rsidR="005C44B4" w:rsidRPr="001B6F31" w:rsidRDefault="005C44B4" w:rsidP="002E466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21133" w:rsidRPr="001B6F31" w:rsidRDefault="00B21133" w:rsidP="000C066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B6F31">
        <w:rPr>
          <w:rFonts w:ascii="Garamond" w:hAnsi="Garamond"/>
          <w:sz w:val="24"/>
          <w:szCs w:val="24"/>
        </w:rPr>
        <w:t>I ZONA čije</w:t>
      </w:r>
      <w:r w:rsidR="00860C5D">
        <w:rPr>
          <w:rFonts w:ascii="Garamond" w:hAnsi="Garamond"/>
          <w:sz w:val="24"/>
          <w:szCs w:val="24"/>
        </w:rPr>
        <w:t xml:space="preserve"> prijevozno područje obuhvaća: </w:t>
      </w:r>
      <w:r w:rsidR="005F6183" w:rsidRPr="001B6F31">
        <w:rPr>
          <w:rFonts w:ascii="Garamond" w:hAnsi="Garamond"/>
          <w:sz w:val="24"/>
          <w:szCs w:val="24"/>
        </w:rPr>
        <w:t>sve relacije na području</w:t>
      </w:r>
      <w:r w:rsidR="00367B52" w:rsidRPr="001B6F31">
        <w:rPr>
          <w:rFonts w:ascii="Garamond" w:hAnsi="Garamond"/>
          <w:sz w:val="24"/>
          <w:szCs w:val="24"/>
        </w:rPr>
        <w:t xml:space="preserve"> gradskih kotareva</w:t>
      </w:r>
      <w:r w:rsidR="005F6183" w:rsidRPr="001B6F31">
        <w:rPr>
          <w:rFonts w:ascii="Garamond" w:hAnsi="Garamond"/>
          <w:sz w:val="24"/>
          <w:szCs w:val="24"/>
        </w:rPr>
        <w:t xml:space="preserve"> grada Dubrovnika</w:t>
      </w:r>
      <w:r w:rsidRPr="001B6F31">
        <w:rPr>
          <w:rFonts w:ascii="Garamond" w:hAnsi="Garamond"/>
          <w:sz w:val="24"/>
          <w:szCs w:val="24"/>
        </w:rPr>
        <w:t xml:space="preserve"> </w:t>
      </w:r>
      <w:r w:rsidR="00367B52" w:rsidRPr="001B6F31">
        <w:rPr>
          <w:rFonts w:ascii="Garamond" w:hAnsi="Garamond"/>
          <w:sz w:val="24"/>
          <w:szCs w:val="24"/>
        </w:rPr>
        <w:t xml:space="preserve">(Ploče iza Grada, Grad, Pile – Kono, Lapad, Montovjerna, Gruž, Komolac i Mokošica) </w:t>
      </w:r>
      <w:r w:rsidR="009965DD" w:rsidRPr="001B6F31">
        <w:rPr>
          <w:rFonts w:ascii="Garamond" w:hAnsi="Garamond"/>
          <w:sz w:val="24"/>
          <w:szCs w:val="24"/>
        </w:rPr>
        <w:t xml:space="preserve">uključujući </w:t>
      </w:r>
      <w:r w:rsidR="003176FA" w:rsidRPr="001B6F31">
        <w:rPr>
          <w:rFonts w:ascii="Garamond" w:hAnsi="Garamond"/>
          <w:sz w:val="24"/>
          <w:szCs w:val="24"/>
        </w:rPr>
        <w:t>i otok Šipan</w:t>
      </w:r>
      <w:r w:rsidR="009965DD" w:rsidRPr="001B6F31">
        <w:rPr>
          <w:rFonts w:ascii="Garamond" w:hAnsi="Garamond"/>
          <w:sz w:val="24"/>
          <w:szCs w:val="24"/>
        </w:rPr>
        <w:t xml:space="preserve"> </w:t>
      </w:r>
      <w:r w:rsidR="005623B9" w:rsidRPr="001B6F31">
        <w:rPr>
          <w:rFonts w:ascii="Garamond" w:hAnsi="Garamond"/>
          <w:sz w:val="24"/>
          <w:szCs w:val="24"/>
        </w:rPr>
        <w:t xml:space="preserve">  </w:t>
      </w:r>
    </w:p>
    <w:p w:rsidR="00B21133" w:rsidRPr="001B6F31" w:rsidRDefault="00B21133" w:rsidP="000C066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B6F31">
        <w:rPr>
          <w:rFonts w:ascii="Garamond" w:hAnsi="Garamond"/>
          <w:sz w:val="24"/>
          <w:szCs w:val="24"/>
        </w:rPr>
        <w:t>.</w:t>
      </w:r>
    </w:p>
    <w:p w:rsidR="000D38B2" w:rsidRPr="001B6F31" w:rsidRDefault="00B21133" w:rsidP="000D38B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B6F31">
        <w:rPr>
          <w:rFonts w:ascii="Garamond" w:hAnsi="Garamond"/>
          <w:sz w:val="24"/>
          <w:szCs w:val="24"/>
        </w:rPr>
        <w:t>II ZONA čije prijevozno područje obuhvaća</w:t>
      </w:r>
      <w:r w:rsidR="005623B9" w:rsidRPr="001B6F31">
        <w:rPr>
          <w:rFonts w:ascii="Garamond" w:hAnsi="Garamond"/>
          <w:sz w:val="24"/>
          <w:szCs w:val="24"/>
        </w:rPr>
        <w:t xml:space="preserve"> </w:t>
      </w:r>
      <w:r w:rsidR="000D38B2" w:rsidRPr="001B6F31">
        <w:rPr>
          <w:rFonts w:ascii="Garamond" w:hAnsi="Garamond"/>
          <w:sz w:val="24"/>
          <w:szCs w:val="24"/>
        </w:rPr>
        <w:t xml:space="preserve">sve relacije </w:t>
      </w:r>
      <w:r w:rsidR="00E80996">
        <w:rPr>
          <w:rFonts w:ascii="Garamond" w:hAnsi="Garamond"/>
          <w:sz w:val="24"/>
          <w:szCs w:val="24"/>
        </w:rPr>
        <w:t>koje povezuju I ZONU i područje</w:t>
      </w:r>
      <w:r w:rsidR="000D38B2" w:rsidRPr="001B6F31">
        <w:rPr>
          <w:rFonts w:ascii="Garamond" w:hAnsi="Garamond"/>
          <w:sz w:val="24"/>
          <w:szCs w:val="24"/>
        </w:rPr>
        <w:t xml:space="preserve"> mjesnih odbora gr</w:t>
      </w:r>
      <w:r w:rsidR="00963247" w:rsidRPr="001B6F31">
        <w:rPr>
          <w:rFonts w:ascii="Garamond" w:hAnsi="Garamond"/>
          <w:sz w:val="24"/>
          <w:szCs w:val="24"/>
        </w:rPr>
        <w:t>a</w:t>
      </w:r>
      <w:r w:rsidR="000D38B2" w:rsidRPr="001B6F31">
        <w:rPr>
          <w:rFonts w:ascii="Garamond" w:hAnsi="Garamond"/>
          <w:sz w:val="24"/>
          <w:szCs w:val="24"/>
        </w:rPr>
        <w:t>da Dubrovnika</w:t>
      </w:r>
      <w:r w:rsidR="001B6F31" w:rsidRPr="001B6F31">
        <w:rPr>
          <w:rFonts w:ascii="Garamond" w:hAnsi="Garamond"/>
          <w:sz w:val="24"/>
          <w:szCs w:val="24"/>
        </w:rPr>
        <w:t xml:space="preserve"> tzv. šire područje Grada</w:t>
      </w:r>
      <w:r w:rsidR="000D38B2" w:rsidRPr="001B6F31">
        <w:rPr>
          <w:rFonts w:ascii="Garamond" w:hAnsi="Garamond"/>
          <w:sz w:val="24"/>
          <w:szCs w:val="24"/>
        </w:rPr>
        <w:t xml:space="preserve"> (Osojnik, Ljubač, Gromača, Kliševo, Mrčevo, Riđica, Mravinjac, Dubravica, Brsečine, Trsteno, Orašac, Zaton, </w:t>
      </w:r>
      <w:r w:rsidR="000D38B2" w:rsidRPr="000A6C1E">
        <w:rPr>
          <w:rFonts w:ascii="Garamond" w:hAnsi="Garamond"/>
          <w:sz w:val="24"/>
          <w:szCs w:val="24"/>
        </w:rPr>
        <w:t>Bosanka</w:t>
      </w:r>
      <w:r w:rsidR="00963247" w:rsidRPr="000A6C1E">
        <w:rPr>
          <w:rFonts w:ascii="Garamond" w:hAnsi="Garamond"/>
          <w:sz w:val="24"/>
          <w:szCs w:val="24"/>
        </w:rPr>
        <w:t>)</w:t>
      </w:r>
      <w:r w:rsidR="000D38B2" w:rsidRPr="001B6F31">
        <w:rPr>
          <w:rFonts w:ascii="Garamond" w:hAnsi="Garamond"/>
          <w:sz w:val="24"/>
          <w:szCs w:val="24"/>
        </w:rPr>
        <w:t xml:space="preserve"> </w:t>
      </w:r>
    </w:p>
    <w:p w:rsidR="00B21133" w:rsidRPr="001B6F31" w:rsidRDefault="00B21133" w:rsidP="000D38B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27AD6" w:rsidRPr="001B6F31" w:rsidRDefault="00B21133" w:rsidP="000C06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60C5D">
        <w:rPr>
          <w:rFonts w:ascii="Garamond" w:hAnsi="Garamond"/>
          <w:b/>
          <w:sz w:val="24"/>
          <w:szCs w:val="24"/>
        </w:rPr>
        <w:t xml:space="preserve">OPĆINE </w:t>
      </w:r>
      <w:r w:rsidR="00C27AD6" w:rsidRPr="00860C5D">
        <w:rPr>
          <w:rFonts w:ascii="Garamond" w:hAnsi="Garamond"/>
          <w:b/>
          <w:sz w:val="24"/>
          <w:szCs w:val="24"/>
        </w:rPr>
        <w:t>:</w:t>
      </w:r>
      <w:r w:rsidR="00C27AD6" w:rsidRPr="001B6F31">
        <w:rPr>
          <w:rFonts w:ascii="Garamond" w:hAnsi="Garamond"/>
          <w:sz w:val="24"/>
          <w:szCs w:val="24"/>
        </w:rPr>
        <w:t xml:space="preserve"> </w:t>
      </w:r>
      <w:r w:rsidR="00963247" w:rsidRPr="001B6F31">
        <w:rPr>
          <w:rFonts w:ascii="Garamond" w:hAnsi="Garamond"/>
          <w:sz w:val="24"/>
          <w:szCs w:val="24"/>
        </w:rPr>
        <w:t xml:space="preserve">zapad: </w:t>
      </w:r>
      <w:r w:rsidR="00C27AD6" w:rsidRPr="001B6F31">
        <w:rPr>
          <w:rFonts w:ascii="Garamond" w:hAnsi="Garamond"/>
          <w:sz w:val="24"/>
          <w:szCs w:val="24"/>
        </w:rPr>
        <w:t>Dubrovačko primorje, Ston,</w:t>
      </w:r>
      <w:r w:rsidR="00C56132" w:rsidRPr="001B6F31">
        <w:rPr>
          <w:rFonts w:ascii="Garamond" w:hAnsi="Garamond"/>
          <w:sz w:val="24"/>
          <w:szCs w:val="24"/>
        </w:rPr>
        <w:t xml:space="preserve"> </w:t>
      </w:r>
      <w:r w:rsidR="00C56132" w:rsidRPr="000A6C1E">
        <w:rPr>
          <w:rFonts w:ascii="Garamond" w:hAnsi="Garamond"/>
          <w:sz w:val="24"/>
          <w:szCs w:val="24"/>
        </w:rPr>
        <w:t>Janjina</w:t>
      </w:r>
      <w:r w:rsidR="00C27AD6" w:rsidRPr="001B6F31">
        <w:rPr>
          <w:rFonts w:ascii="Garamond" w:hAnsi="Garamond"/>
          <w:sz w:val="24"/>
          <w:szCs w:val="24"/>
        </w:rPr>
        <w:t xml:space="preserve"> Orebić</w:t>
      </w:r>
      <w:r w:rsidR="00C157EE" w:rsidRPr="001B6F31">
        <w:rPr>
          <w:rFonts w:ascii="Garamond" w:hAnsi="Garamond"/>
          <w:sz w:val="24"/>
          <w:szCs w:val="24"/>
        </w:rPr>
        <w:t xml:space="preserve"> - </w:t>
      </w:r>
      <w:r w:rsidR="00C27AD6" w:rsidRPr="001B6F31">
        <w:rPr>
          <w:rFonts w:ascii="Garamond" w:hAnsi="Garamond"/>
          <w:sz w:val="24"/>
          <w:szCs w:val="24"/>
        </w:rPr>
        <w:t xml:space="preserve"> prema zapadu </w:t>
      </w:r>
    </w:p>
    <w:p w:rsidR="00C56132" w:rsidRPr="001B6F31" w:rsidRDefault="00963247" w:rsidP="00963247">
      <w:pPr>
        <w:spacing w:after="0" w:line="240" w:lineRule="auto"/>
        <w:ind w:left="852" w:firstLine="284"/>
        <w:jc w:val="both"/>
        <w:rPr>
          <w:rFonts w:ascii="Garamond" w:hAnsi="Garamond"/>
          <w:sz w:val="24"/>
          <w:szCs w:val="24"/>
        </w:rPr>
      </w:pPr>
      <w:r w:rsidRPr="001B6F31">
        <w:rPr>
          <w:rFonts w:ascii="Garamond" w:hAnsi="Garamond"/>
          <w:sz w:val="24"/>
          <w:szCs w:val="24"/>
        </w:rPr>
        <w:t xml:space="preserve">istok: </w:t>
      </w:r>
      <w:r w:rsidR="00C56132" w:rsidRPr="001B6F31">
        <w:rPr>
          <w:rFonts w:ascii="Garamond" w:hAnsi="Garamond"/>
          <w:sz w:val="24"/>
          <w:szCs w:val="24"/>
        </w:rPr>
        <w:t xml:space="preserve">Župa dubrovačka i </w:t>
      </w:r>
      <w:r w:rsidR="00C27AD6" w:rsidRPr="001B6F31">
        <w:rPr>
          <w:rFonts w:ascii="Garamond" w:hAnsi="Garamond"/>
          <w:sz w:val="24"/>
          <w:szCs w:val="24"/>
        </w:rPr>
        <w:t xml:space="preserve"> Konavle</w:t>
      </w:r>
    </w:p>
    <w:p w:rsidR="00A55FE3" w:rsidRPr="001B6F31" w:rsidRDefault="00A55FE3" w:rsidP="00963247">
      <w:pPr>
        <w:spacing w:after="0" w:line="240" w:lineRule="auto"/>
        <w:ind w:left="852" w:firstLine="284"/>
        <w:jc w:val="both"/>
        <w:rPr>
          <w:rFonts w:ascii="Garamond" w:hAnsi="Garamond"/>
          <w:sz w:val="24"/>
          <w:szCs w:val="24"/>
        </w:rPr>
      </w:pPr>
      <w:r w:rsidRPr="001B6F31">
        <w:rPr>
          <w:rFonts w:ascii="Garamond" w:hAnsi="Garamond"/>
          <w:sz w:val="24"/>
          <w:szCs w:val="24"/>
        </w:rPr>
        <w:t>općina Mljet</w:t>
      </w:r>
      <w:r w:rsidR="00C157EE" w:rsidRPr="001B6F31">
        <w:rPr>
          <w:rFonts w:ascii="Garamond" w:hAnsi="Garamond"/>
          <w:sz w:val="24"/>
          <w:szCs w:val="24"/>
        </w:rPr>
        <w:t xml:space="preserve"> </w:t>
      </w:r>
    </w:p>
    <w:p w:rsidR="00016120" w:rsidRPr="00E0458A" w:rsidRDefault="00016120" w:rsidP="002E466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16120" w:rsidRPr="00E0458A" w:rsidRDefault="00016120" w:rsidP="002E466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21133" w:rsidRPr="00E0458A" w:rsidRDefault="00B21133" w:rsidP="002E466C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>3. OPĆE ODREDBE</w:t>
      </w:r>
    </w:p>
    <w:p w:rsidR="00B21133" w:rsidRPr="00E0458A" w:rsidRDefault="00B21133" w:rsidP="002E466C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B21133" w:rsidRPr="00E0458A" w:rsidRDefault="00B21133" w:rsidP="002E466C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>3.1. KORIŠTENJE KARTICE</w:t>
      </w:r>
    </w:p>
    <w:p w:rsidR="00B21133" w:rsidRPr="00E0458A" w:rsidRDefault="00B21133" w:rsidP="002E466C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U ovom dijelu opisuje se postupanje, prava i obveze putnika i vozača.</w:t>
      </w:r>
    </w:p>
    <w:p w:rsidR="00B21133" w:rsidRPr="00E0458A" w:rsidRDefault="00B21133" w:rsidP="002E466C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B21133" w:rsidRPr="00E0458A" w:rsidRDefault="00B21133" w:rsidP="002E466C">
      <w:pPr>
        <w:spacing w:after="0" w:line="240" w:lineRule="auto"/>
        <w:ind w:firstLine="360"/>
        <w:rPr>
          <w:rFonts w:ascii="Garamond" w:hAnsi="Garamond" w:cs="Arial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>3.1.1. OBVEZE PUTNIKA</w:t>
      </w:r>
    </w:p>
    <w:p w:rsidR="00B21133" w:rsidRPr="00E0458A" w:rsidRDefault="00B21133" w:rsidP="002E466C">
      <w:pPr>
        <w:spacing w:after="0" w:line="240" w:lineRule="auto"/>
        <w:ind w:firstLine="360"/>
        <w:rPr>
          <w:rFonts w:ascii="Garamond" w:hAnsi="Garamond" w:cs="Arial"/>
          <w:b/>
          <w:sz w:val="24"/>
          <w:szCs w:val="24"/>
        </w:rPr>
      </w:pPr>
    </w:p>
    <w:p w:rsidR="00B21133" w:rsidRPr="00E0458A" w:rsidRDefault="00B21133" w:rsidP="00254A99">
      <w:pPr>
        <w:numPr>
          <w:ilvl w:val="1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Pri ulasku u vozilo putnik je obavezan prisloniti karticu na ulazni validator, te pričekati da se upali svjetlo i zvučni signal – time je putnik započeo svoju vožnju (važi za sve vrste karata).</w:t>
      </w:r>
    </w:p>
    <w:p w:rsidR="00B21133" w:rsidRPr="00E0458A" w:rsidRDefault="00B21133" w:rsidP="00254A99">
      <w:pPr>
        <w:numPr>
          <w:ilvl w:val="1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Validator razlikuje valjanu od nevaljane kartice i to signalizira različitim zvučnim i svjetlosnim signalom.</w:t>
      </w:r>
    </w:p>
    <w:p w:rsidR="00B21133" w:rsidRPr="00E0458A" w:rsidRDefault="00B21133" w:rsidP="00254A99">
      <w:pPr>
        <w:numPr>
          <w:ilvl w:val="1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Putnik bez kartice dužan je kupiti jednokratnu kartu kod vozača i za to osigurati sitni novac. </w:t>
      </w:r>
    </w:p>
    <w:p w:rsidR="00B21133" w:rsidRPr="00E0458A" w:rsidRDefault="00B21133" w:rsidP="00254A99">
      <w:pPr>
        <w:numPr>
          <w:ilvl w:val="1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Jednokratnu kartu putnik je dužan čuvati do izlaska iz vozila. </w:t>
      </w:r>
    </w:p>
    <w:p w:rsidR="00B21133" w:rsidRPr="00E0458A" w:rsidRDefault="00B21133" w:rsidP="00254A99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U slučaju gubitka personalizirane kartice mo</w:t>
      </w:r>
      <w:r w:rsidR="00C80890" w:rsidRPr="00E0458A">
        <w:rPr>
          <w:rFonts w:ascii="Garamond" w:hAnsi="Garamond"/>
          <w:sz w:val="24"/>
          <w:szCs w:val="24"/>
        </w:rPr>
        <w:t xml:space="preserve">že se dobiti nova </w:t>
      </w:r>
      <w:r w:rsidRPr="00E0458A">
        <w:rPr>
          <w:rFonts w:ascii="Garamond" w:hAnsi="Garamond"/>
          <w:sz w:val="24"/>
          <w:szCs w:val="24"/>
        </w:rPr>
        <w:t>kartic</w:t>
      </w:r>
      <w:r w:rsidR="00C80890" w:rsidRPr="00E0458A">
        <w:rPr>
          <w:rFonts w:ascii="Garamond" w:hAnsi="Garamond"/>
          <w:sz w:val="24"/>
          <w:szCs w:val="24"/>
        </w:rPr>
        <w:t>a</w:t>
      </w:r>
      <w:r w:rsidRPr="00E0458A">
        <w:rPr>
          <w:rFonts w:ascii="Garamond" w:hAnsi="Garamond"/>
          <w:sz w:val="24"/>
          <w:szCs w:val="24"/>
        </w:rPr>
        <w:t xml:space="preserve">. Za to je potrebno ispuniti obrazac koji se dobije </w:t>
      </w:r>
      <w:r w:rsidR="00C80890" w:rsidRPr="00E0458A">
        <w:rPr>
          <w:rFonts w:ascii="Garamond" w:hAnsi="Garamond"/>
          <w:sz w:val="24"/>
          <w:szCs w:val="24"/>
        </w:rPr>
        <w:t xml:space="preserve">na prodajnim mjestima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Pr="00E0458A">
        <w:rPr>
          <w:rFonts w:ascii="Garamond" w:hAnsi="Garamond"/>
          <w:sz w:val="24"/>
          <w:szCs w:val="24"/>
        </w:rPr>
        <w:t>-a</w:t>
      </w:r>
      <w:r w:rsidR="00C80890" w:rsidRPr="00E0458A">
        <w:rPr>
          <w:rFonts w:ascii="Garamond" w:hAnsi="Garamond"/>
          <w:sz w:val="24"/>
          <w:szCs w:val="24"/>
        </w:rPr>
        <w:t xml:space="preserve"> i priložiti potrebnu dokumentaciju ili se to može učiniti online preko službene stranice LIBERTAS-DUBROVNIK-a uz obaveznu napomenu da je kartica izgubljena. Nakon potpune provjere da se ne radi o zloupotrebljavanoj kartici </w:t>
      </w:r>
      <w:r w:rsidR="009C6BC4" w:rsidRPr="00E0458A">
        <w:rPr>
          <w:rFonts w:ascii="Garamond" w:hAnsi="Garamond"/>
          <w:sz w:val="24"/>
          <w:szCs w:val="24"/>
        </w:rPr>
        <w:t>izrađuje se nova kartica i stara se poništava.</w:t>
      </w:r>
      <w:r w:rsidR="00C80890" w:rsidRPr="00E0458A">
        <w:rPr>
          <w:rFonts w:ascii="Garamond" w:hAnsi="Garamond"/>
          <w:sz w:val="24"/>
          <w:szCs w:val="24"/>
        </w:rPr>
        <w:t xml:space="preserve"> </w:t>
      </w:r>
      <w:r w:rsidRPr="00E0458A">
        <w:rPr>
          <w:rFonts w:ascii="Garamond" w:hAnsi="Garamond"/>
          <w:sz w:val="24"/>
          <w:szCs w:val="24"/>
        </w:rPr>
        <w:t xml:space="preserve"> Aktivacija nove kartice bit će naplaćena 20,00 kuna, a ako je nadopunjena za tekući mjesec ili sljedećih </w:t>
      </w:r>
      <w:r w:rsidRPr="00E0458A">
        <w:rPr>
          <w:rFonts w:ascii="Garamond" w:hAnsi="Garamond"/>
          <w:sz w:val="24"/>
          <w:szCs w:val="24"/>
        </w:rPr>
        <w:lastRenderedPageBreak/>
        <w:t>nekoliko mjeseci, nadopuna se prenosi besplatno</w:t>
      </w:r>
      <w:r w:rsidR="009C6BC4" w:rsidRPr="00E0458A">
        <w:rPr>
          <w:rFonts w:ascii="Garamond" w:hAnsi="Garamond"/>
          <w:sz w:val="24"/>
          <w:szCs w:val="24"/>
        </w:rPr>
        <w:t xml:space="preserve">. Korisnik je dužan priložiti uz obrazac zahtjeva račun o kupljenoj /nadopunjenoj karti. </w:t>
      </w:r>
      <w:r w:rsidRPr="00E0458A">
        <w:rPr>
          <w:rFonts w:ascii="Garamond" w:hAnsi="Garamond"/>
          <w:sz w:val="24"/>
          <w:szCs w:val="24"/>
        </w:rPr>
        <w:t xml:space="preserve">Putnici su dužni odmah prijaviti gubitak kartice u poslovnim prostorijama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Pr="00E0458A">
        <w:rPr>
          <w:rFonts w:ascii="Garamond" w:hAnsi="Garamond"/>
          <w:sz w:val="24"/>
          <w:szCs w:val="24"/>
        </w:rPr>
        <w:t>-a, a u protivnom će snositi posljedice ako netko drugi koristi njihovu karticu.</w:t>
      </w:r>
    </w:p>
    <w:p w:rsidR="00B21133" w:rsidRPr="00E0458A" w:rsidRDefault="00B21133" w:rsidP="002E466C">
      <w:pPr>
        <w:spacing w:after="0" w:line="240" w:lineRule="auto"/>
        <w:ind w:left="720"/>
        <w:jc w:val="both"/>
        <w:rPr>
          <w:rFonts w:ascii="Garamond" w:hAnsi="Garamond" w:cs="Arial"/>
          <w:sz w:val="24"/>
          <w:szCs w:val="24"/>
        </w:rPr>
      </w:pPr>
    </w:p>
    <w:p w:rsidR="00B21133" w:rsidRPr="00E0458A" w:rsidRDefault="00B21133" w:rsidP="002E466C">
      <w:pPr>
        <w:spacing w:after="0" w:line="240" w:lineRule="auto"/>
        <w:ind w:left="360"/>
        <w:rPr>
          <w:rFonts w:ascii="Garamond" w:hAnsi="Garamond" w:cs="Arial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>3.1.2. OBAVEZE VOZAČA</w:t>
      </w:r>
    </w:p>
    <w:p w:rsidR="00B21133" w:rsidRPr="00E0458A" w:rsidRDefault="00B21133" w:rsidP="002E466C">
      <w:pPr>
        <w:spacing w:after="0" w:line="240" w:lineRule="auto"/>
        <w:ind w:left="360"/>
        <w:rPr>
          <w:rFonts w:ascii="Garamond" w:hAnsi="Garamond" w:cs="Arial"/>
          <w:b/>
          <w:sz w:val="24"/>
          <w:szCs w:val="24"/>
        </w:rPr>
      </w:pPr>
    </w:p>
    <w:p w:rsidR="00B21133" w:rsidRPr="00E0458A" w:rsidRDefault="00B21133" w:rsidP="00254A99">
      <w:pPr>
        <w:numPr>
          <w:ilvl w:val="1"/>
          <w:numId w:val="5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Vozač ne smije primiti u vozilo putnike bez valjane karte.</w:t>
      </w:r>
    </w:p>
    <w:p w:rsidR="00B21133" w:rsidRPr="00E0458A" w:rsidRDefault="00B21133" w:rsidP="00254A99">
      <w:pPr>
        <w:numPr>
          <w:ilvl w:val="1"/>
          <w:numId w:val="5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Vozač ne smije primiti u vozilo osobu mlađu od sedam godina bez pratnje odrasle</w:t>
      </w:r>
      <w:r w:rsidR="00674161" w:rsidRPr="00E0458A">
        <w:rPr>
          <w:rFonts w:ascii="Garamond" w:hAnsi="Garamond"/>
          <w:sz w:val="24"/>
          <w:szCs w:val="24"/>
        </w:rPr>
        <w:t xml:space="preserve"> osobe</w:t>
      </w:r>
      <w:r w:rsidR="00181C82" w:rsidRPr="00E0458A">
        <w:rPr>
          <w:rFonts w:ascii="Garamond" w:hAnsi="Garamond"/>
          <w:sz w:val="24"/>
          <w:szCs w:val="24"/>
        </w:rPr>
        <w:t xml:space="preserve"> </w:t>
      </w:r>
    </w:p>
    <w:p w:rsidR="00B21133" w:rsidRPr="00E0458A" w:rsidRDefault="00B21133" w:rsidP="00254A99">
      <w:pPr>
        <w:numPr>
          <w:ilvl w:val="1"/>
          <w:numId w:val="5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Vozač ne smije primiti u vozilo osobu za koju utvrdi da bi svojim ponašanjem ili prtljagom koje unese u vozilo mogla ugroziti sigurnost putnika ili vozila, te onečistiti putnike ili vozilo. </w:t>
      </w:r>
    </w:p>
    <w:p w:rsidR="00B21133" w:rsidRPr="00E0458A" w:rsidRDefault="00B21133" w:rsidP="00254A99">
      <w:pPr>
        <w:numPr>
          <w:ilvl w:val="1"/>
          <w:numId w:val="5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Vozač mora primiti u vozilo slijepu osobu sa psom vodičem (sukladno Zakonu o kretanju slijepe osobe uz pomoć psa vodiča). </w:t>
      </w:r>
    </w:p>
    <w:p w:rsidR="00B21133" w:rsidRPr="00E0458A" w:rsidRDefault="00B21133" w:rsidP="00254A99">
      <w:pPr>
        <w:numPr>
          <w:ilvl w:val="1"/>
          <w:numId w:val="5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Vozač </w:t>
      </w:r>
      <w:r w:rsidR="00871039" w:rsidRPr="00E0458A">
        <w:rPr>
          <w:rFonts w:ascii="Garamond" w:hAnsi="Garamond"/>
          <w:sz w:val="24"/>
          <w:szCs w:val="24"/>
        </w:rPr>
        <w:t>mora primiti u vozilo putnike s</w:t>
      </w:r>
      <w:r w:rsidRPr="00E0458A">
        <w:rPr>
          <w:rFonts w:ascii="Garamond" w:hAnsi="Garamond"/>
          <w:sz w:val="24"/>
          <w:szCs w:val="24"/>
        </w:rPr>
        <w:t xml:space="preserve"> kućnim ljubimcima, posebice malim vrstama (mačka, pas), pticama i malim životinjama, koje su sigurno smještene u određenim kontejnerima, košarama, vrećama kako bi se isključila opasnost od ozljeda putnika i onečišćenja unutrašnjosti autobusa.</w:t>
      </w:r>
    </w:p>
    <w:p w:rsidR="00AB5CAB" w:rsidRPr="00E0458A" w:rsidRDefault="00AB5CAB" w:rsidP="002E466C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B21133" w:rsidRPr="00E0458A" w:rsidRDefault="00B21133" w:rsidP="002E466C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B21133" w:rsidRPr="00E0458A" w:rsidRDefault="00B21133" w:rsidP="002E466C">
      <w:pPr>
        <w:spacing w:after="0" w:line="240" w:lineRule="auto"/>
        <w:ind w:firstLine="360"/>
        <w:rPr>
          <w:rFonts w:ascii="Garamond" w:hAnsi="Garamond" w:cs="Arial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 xml:space="preserve">3.2. INSPEKCIJE I </w:t>
      </w:r>
      <w:r w:rsidR="00871039" w:rsidRPr="00E0458A">
        <w:rPr>
          <w:rFonts w:ascii="Garamond" w:hAnsi="Garamond"/>
          <w:b/>
          <w:sz w:val="24"/>
          <w:szCs w:val="24"/>
        </w:rPr>
        <w:t>KAZNE</w:t>
      </w:r>
    </w:p>
    <w:p w:rsidR="00B21133" w:rsidRPr="00E0458A" w:rsidRDefault="00B21133" w:rsidP="002E466C">
      <w:pPr>
        <w:spacing w:after="0" w:line="240" w:lineRule="auto"/>
        <w:ind w:firstLine="360"/>
        <w:rPr>
          <w:rFonts w:ascii="Garamond" w:hAnsi="Garamond" w:cs="Arial"/>
          <w:b/>
          <w:sz w:val="24"/>
          <w:szCs w:val="24"/>
        </w:rPr>
      </w:pPr>
    </w:p>
    <w:p w:rsidR="00B21133" w:rsidRPr="00E0458A" w:rsidRDefault="00BA7EE0" w:rsidP="00254A99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LIBERTAS-DUBROVNIK</w:t>
      </w:r>
      <w:r w:rsidR="00B21133" w:rsidRPr="00E0458A">
        <w:rPr>
          <w:rFonts w:ascii="Garamond" w:hAnsi="Garamond"/>
          <w:sz w:val="24"/>
          <w:szCs w:val="24"/>
        </w:rPr>
        <w:t xml:space="preserve"> d.o.o. zadržava pravo kontrole karata i kartica i putnika sukladno internim propisima i napucima.</w:t>
      </w:r>
    </w:p>
    <w:p w:rsidR="00B21133" w:rsidRPr="00E0458A" w:rsidRDefault="00B21133" w:rsidP="00254A99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Ukoliko se pri kontroli utvrdi da putnik ne posjeduje valjanu kartu ili karticu, kontrolor </w:t>
      </w:r>
      <w:r w:rsidR="00AC436C" w:rsidRPr="00E0458A">
        <w:rPr>
          <w:rFonts w:ascii="Garamond" w:hAnsi="Garamond"/>
          <w:sz w:val="24"/>
          <w:szCs w:val="24"/>
        </w:rPr>
        <w:t>oduzima nevaljanu karticu</w:t>
      </w:r>
      <w:r w:rsidR="00181C82" w:rsidRPr="00E0458A">
        <w:rPr>
          <w:rFonts w:ascii="Garamond" w:hAnsi="Garamond"/>
          <w:sz w:val="24"/>
          <w:szCs w:val="24"/>
        </w:rPr>
        <w:t>.</w:t>
      </w:r>
      <w:r w:rsidR="00AC436C" w:rsidRPr="00E0458A">
        <w:rPr>
          <w:rFonts w:ascii="Garamond" w:hAnsi="Garamond"/>
          <w:sz w:val="24"/>
          <w:szCs w:val="24"/>
        </w:rPr>
        <w:t xml:space="preserve"> </w:t>
      </w:r>
      <w:r w:rsidRPr="00E0458A">
        <w:rPr>
          <w:rFonts w:ascii="Garamond" w:hAnsi="Garamond"/>
          <w:sz w:val="24"/>
          <w:szCs w:val="24"/>
        </w:rPr>
        <w:t xml:space="preserve"> </w:t>
      </w:r>
    </w:p>
    <w:p w:rsidR="00B21133" w:rsidRPr="00E0458A" w:rsidRDefault="00B21133" w:rsidP="00E22FE0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Nevaljanom karticom prijevoza smatra se:</w:t>
      </w:r>
    </w:p>
    <w:p w:rsidR="00B21133" w:rsidRPr="00E0458A" w:rsidRDefault="00B21133" w:rsidP="00E22FE0">
      <w:pPr>
        <w:spacing w:after="0" w:line="240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- kartica koja se više ne proizvodi,</w:t>
      </w:r>
    </w:p>
    <w:p w:rsidR="00B21133" w:rsidRPr="00E0458A" w:rsidRDefault="00B21133" w:rsidP="00E22FE0">
      <w:pPr>
        <w:spacing w:after="0" w:line="240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- kartica koja se koristi u području prijevoza za koje nije namijenjena,</w:t>
      </w:r>
    </w:p>
    <w:p w:rsidR="00B21133" w:rsidRPr="00E0458A" w:rsidRDefault="00B21133" w:rsidP="00E22FE0">
      <w:pPr>
        <w:spacing w:after="0" w:line="240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- kartica na kojoj su podaci mijenjani, izbrisani, dodani ili prekriženi,</w:t>
      </w:r>
    </w:p>
    <w:p w:rsidR="00B21133" w:rsidRPr="00E0458A" w:rsidRDefault="00B21133" w:rsidP="00E22FE0">
      <w:pPr>
        <w:spacing w:after="0" w:line="240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- kartica koja je krivotvorena u bilo kojem dijelu,</w:t>
      </w:r>
    </w:p>
    <w:p w:rsidR="00B21133" w:rsidRPr="00E0458A" w:rsidRDefault="00B21133" w:rsidP="00E22FE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             - kartica koja je oštećena u mjeri u kojoj informacije koje treba sadržavati nisu jasno vidljive,</w:t>
      </w:r>
    </w:p>
    <w:p w:rsidR="00B21133" w:rsidRPr="00E0458A" w:rsidRDefault="00B21133" w:rsidP="00E22FE0">
      <w:pPr>
        <w:spacing w:after="0" w:line="240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 - kartica koja je mehanički ili elektronički oštećena u takvoj mje</w:t>
      </w:r>
      <w:r w:rsidR="00E22FE0">
        <w:rPr>
          <w:rFonts w:ascii="Garamond" w:hAnsi="Garamond"/>
          <w:sz w:val="24"/>
          <w:szCs w:val="24"/>
        </w:rPr>
        <w:t xml:space="preserve">ri da podaci koje mora </w:t>
      </w:r>
      <w:r w:rsidRPr="00E0458A">
        <w:rPr>
          <w:rFonts w:ascii="Garamond" w:hAnsi="Garamond"/>
          <w:sz w:val="24"/>
          <w:szCs w:val="24"/>
        </w:rPr>
        <w:t>sadržavati nisu dostupni,</w:t>
      </w:r>
    </w:p>
    <w:p w:rsidR="00B21133" w:rsidRPr="00E0458A" w:rsidRDefault="00B21133" w:rsidP="00E22FE0">
      <w:pPr>
        <w:tabs>
          <w:tab w:val="left" w:pos="7710"/>
        </w:tabs>
        <w:spacing w:after="0" w:line="240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 - kartica koju koristi osoba čiji podaci nisu na njoj,</w:t>
      </w:r>
      <w:r w:rsidRPr="00E0458A">
        <w:rPr>
          <w:rFonts w:ascii="Garamond" w:hAnsi="Garamond"/>
          <w:sz w:val="24"/>
          <w:szCs w:val="24"/>
        </w:rPr>
        <w:tab/>
      </w:r>
    </w:p>
    <w:p w:rsidR="00B21133" w:rsidRPr="00E0458A" w:rsidRDefault="00B21133" w:rsidP="00E22FE0">
      <w:pPr>
        <w:spacing w:after="0" w:line="240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- </w:t>
      </w:r>
      <w:r w:rsidR="00AC436C" w:rsidRPr="00E0458A">
        <w:rPr>
          <w:rFonts w:ascii="Garamond" w:hAnsi="Garamond"/>
          <w:sz w:val="24"/>
          <w:szCs w:val="24"/>
        </w:rPr>
        <w:t xml:space="preserve"> </w:t>
      </w:r>
      <w:r w:rsidRPr="00E0458A">
        <w:rPr>
          <w:rFonts w:ascii="Garamond" w:hAnsi="Garamond"/>
          <w:sz w:val="24"/>
          <w:szCs w:val="24"/>
        </w:rPr>
        <w:t>kartica čija vrijednost je potrošena,</w:t>
      </w:r>
    </w:p>
    <w:p w:rsidR="00B21133" w:rsidRPr="00E0458A" w:rsidRDefault="00B21133" w:rsidP="00E22FE0">
      <w:pPr>
        <w:spacing w:after="0" w:line="240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 - kartica koja nije ispravno registrirana pri ulasku u vozilo,</w:t>
      </w:r>
    </w:p>
    <w:p w:rsidR="00B21133" w:rsidRPr="00E0458A" w:rsidRDefault="00B21133" w:rsidP="00E22FE0">
      <w:pPr>
        <w:spacing w:after="0" w:line="240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 - kartica koja je oštećena u takvoj mjeri da kontrolor ili druga ovlaštena osoba ne</w:t>
      </w:r>
    </w:p>
    <w:p w:rsidR="00B21133" w:rsidRPr="00E0458A" w:rsidRDefault="00AC436C" w:rsidP="00E22FE0">
      <w:pPr>
        <w:spacing w:after="0" w:line="240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   </w:t>
      </w:r>
      <w:r w:rsidR="00B21133" w:rsidRPr="00E0458A">
        <w:rPr>
          <w:rFonts w:ascii="Garamond" w:hAnsi="Garamond"/>
          <w:sz w:val="24"/>
          <w:szCs w:val="24"/>
        </w:rPr>
        <w:t>može sa sigurnošću utvrditi je li osoba koja je koristi i vlasnik iste.</w:t>
      </w:r>
    </w:p>
    <w:p w:rsidR="00B21133" w:rsidRPr="00E0458A" w:rsidRDefault="00B21133" w:rsidP="00254A99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Putnik bez karte ili s nevaljanom karticom obvezan je  na zahtjev kontrolora dati podatke o identitetu, a ako želi nastaviti vožnju mo</w:t>
      </w:r>
      <w:r w:rsidR="00674161" w:rsidRPr="00E0458A">
        <w:rPr>
          <w:rFonts w:ascii="Garamond" w:hAnsi="Garamond"/>
          <w:sz w:val="24"/>
          <w:szCs w:val="24"/>
        </w:rPr>
        <w:t>r</w:t>
      </w:r>
      <w:r w:rsidRPr="00E0458A">
        <w:rPr>
          <w:rFonts w:ascii="Garamond" w:hAnsi="Garamond"/>
          <w:sz w:val="24"/>
          <w:szCs w:val="24"/>
        </w:rPr>
        <w:t>a kupiti</w:t>
      </w:r>
      <w:r w:rsidR="00181C82" w:rsidRPr="00E0458A">
        <w:rPr>
          <w:rFonts w:ascii="Garamond" w:hAnsi="Garamond"/>
          <w:sz w:val="24"/>
          <w:szCs w:val="24"/>
        </w:rPr>
        <w:t xml:space="preserve"> jednokratnu </w:t>
      </w:r>
      <w:r w:rsidRPr="00E0458A">
        <w:rPr>
          <w:rFonts w:ascii="Garamond" w:hAnsi="Garamond"/>
          <w:sz w:val="24"/>
          <w:szCs w:val="24"/>
        </w:rPr>
        <w:t xml:space="preserve"> kartu od vozača. U suprotnom, mora izaći iz vozila na zahtjev kontrolora.</w:t>
      </w:r>
    </w:p>
    <w:p w:rsidR="00B21133" w:rsidRPr="00E0458A" w:rsidRDefault="00B21133" w:rsidP="00254A99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Kazna se može platiti putem bankovnog transfera na bankovni račun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Pr="00E0458A">
        <w:rPr>
          <w:rFonts w:ascii="Garamond" w:hAnsi="Garamond"/>
          <w:sz w:val="24"/>
          <w:szCs w:val="24"/>
        </w:rPr>
        <w:t>-a.</w:t>
      </w:r>
      <w:r w:rsidR="00B944F0" w:rsidRPr="00E0458A">
        <w:rPr>
          <w:rFonts w:ascii="Garamond" w:hAnsi="Garamond"/>
          <w:sz w:val="24"/>
          <w:szCs w:val="24"/>
        </w:rPr>
        <w:t xml:space="preserve"> ili na glavnoj blagajni LIBERTAS-DUBROVNIK –a.</w:t>
      </w:r>
    </w:p>
    <w:p w:rsidR="00B21133" w:rsidRPr="00E0458A" w:rsidRDefault="00181C82" w:rsidP="00254A99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Izrada i izdavanje nove </w:t>
      </w:r>
      <w:r w:rsidR="00B21133" w:rsidRPr="00E0458A">
        <w:rPr>
          <w:rFonts w:ascii="Garamond" w:hAnsi="Garamond"/>
          <w:sz w:val="24"/>
          <w:szCs w:val="24"/>
        </w:rPr>
        <w:t>personalizirane kartice</w:t>
      </w:r>
      <w:r w:rsidRPr="00E0458A">
        <w:rPr>
          <w:rFonts w:ascii="Garamond" w:hAnsi="Garamond"/>
          <w:sz w:val="24"/>
          <w:szCs w:val="24"/>
        </w:rPr>
        <w:t xml:space="preserve"> (budući je stara blokirana) u ovim slučajevima </w:t>
      </w:r>
      <w:r w:rsidR="00B21133" w:rsidRPr="00E0458A">
        <w:rPr>
          <w:rFonts w:ascii="Garamond" w:hAnsi="Garamond"/>
          <w:sz w:val="24"/>
          <w:szCs w:val="24"/>
        </w:rPr>
        <w:t xml:space="preserve">vrši se u prostorima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="00B21133" w:rsidRPr="00E0458A">
        <w:rPr>
          <w:rFonts w:ascii="Garamond" w:hAnsi="Garamond"/>
          <w:sz w:val="24"/>
          <w:szCs w:val="24"/>
        </w:rPr>
        <w:t>-a</w:t>
      </w:r>
      <w:r w:rsidR="00B944F0" w:rsidRPr="00E0458A">
        <w:rPr>
          <w:rFonts w:ascii="Garamond" w:hAnsi="Garamond"/>
          <w:sz w:val="24"/>
          <w:szCs w:val="24"/>
        </w:rPr>
        <w:t xml:space="preserve"> /ured karata </w:t>
      </w:r>
      <w:r w:rsidR="00B21133" w:rsidRPr="00E0458A">
        <w:rPr>
          <w:rFonts w:ascii="Garamond" w:hAnsi="Garamond"/>
          <w:sz w:val="24"/>
          <w:szCs w:val="24"/>
        </w:rPr>
        <w:t>uz predočenje dokaza o plaćenoj kazni</w:t>
      </w:r>
      <w:r w:rsidR="00674161" w:rsidRPr="00E0458A">
        <w:rPr>
          <w:rFonts w:ascii="Garamond" w:hAnsi="Garamond"/>
          <w:sz w:val="24"/>
          <w:szCs w:val="24"/>
        </w:rPr>
        <w:t>.</w:t>
      </w:r>
    </w:p>
    <w:p w:rsidR="00B21133" w:rsidRPr="00E0458A" w:rsidRDefault="00B21133" w:rsidP="00B21133">
      <w:pPr>
        <w:rPr>
          <w:rFonts w:ascii="Garamond" w:hAnsi="Garamond" w:cs="Arial"/>
          <w:b/>
          <w:sz w:val="24"/>
          <w:szCs w:val="24"/>
        </w:rPr>
      </w:pPr>
    </w:p>
    <w:p w:rsidR="002D1CEB" w:rsidRDefault="002D1CEB" w:rsidP="002E466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D1CEB" w:rsidRDefault="002D1CEB" w:rsidP="002E466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D1CEB" w:rsidRDefault="002D1CEB" w:rsidP="002E466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D1CEB" w:rsidRDefault="002D1CEB" w:rsidP="002E466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21133" w:rsidRPr="00E22FE0" w:rsidRDefault="00B21133" w:rsidP="002E466C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lastRenderedPageBreak/>
        <w:t>4. KARTE</w:t>
      </w:r>
    </w:p>
    <w:p w:rsidR="00B21133" w:rsidRPr="00E0458A" w:rsidRDefault="00B21133" w:rsidP="002E466C">
      <w:pPr>
        <w:spacing w:after="0" w:line="240" w:lineRule="auto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U ovom poglavlju opisuju se </w:t>
      </w:r>
      <w:r w:rsidR="009965DD" w:rsidRPr="00E0458A">
        <w:rPr>
          <w:rFonts w:ascii="Garamond" w:hAnsi="Garamond"/>
          <w:sz w:val="24"/>
          <w:szCs w:val="24"/>
        </w:rPr>
        <w:t xml:space="preserve">sve </w:t>
      </w:r>
      <w:r w:rsidRPr="00E0458A">
        <w:rPr>
          <w:rFonts w:ascii="Garamond" w:hAnsi="Garamond"/>
          <w:sz w:val="24"/>
          <w:szCs w:val="24"/>
        </w:rPr>
        <w:t>vrste karata</w:t>
      </w:r>
      <w:r w:rsidR="00674161" w:rsidRPr="00E0458A">
        <w:rPr>
          <w:rFonts w:ascii="Garamond" w:hAnsi="Garamond"/>
          <w:sz w:val="24"/>
          <w:szCs w:val="24"/>
        </w:rPr>
        <w:t>/kartica</w:t>
      </w:r>
    </w:p>
    <w:p w:rsidR="00D61875" w:rsidRPr="00E0458A" w:rsidRDefault="00D61875" w:rsidP="002E466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 xml:space="preserve">4.1.  </w:t>
      </w:r>
      <w:r w:rsidR="00C91311" w:rsidRPr="00E0458A">
        <w:rPr>
          <w:rFonts w:ascii="Garamond" w:hAnsi="Garamond"/>
          <w:b/>
          <w:sz w:val="24"/>
          <w:szCs w:val="24"/>
        </w:rPr>
        <w:t xml:space="preserve">    </w:t>
      </w:r>
      <w:r w:rsidRPr="00E0458A">
        <w:rPr>
          <w:rFonts w:ascii="Garamond" w:hAnsi="Garamond"/>
          <w:b/>
          <w:sz w:val="24"/>
          <w:szCs w:val="24"/>
        </w:rPr>
        <w:t>PRETKODIRANA (VOZAČKA) KARTA</w:t>
      </w:r>
    </w:p>
    <w:p w:rsidR="005C44B4" w:rsidRPr="00E0458A" w:rsidRDefault="005C44B4" w:rsidP="002E466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61875" w:rsidRPr="00E0458A" w:rsidRDefault="00D61875" w:rsidP="00E22FE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jednokratna karta za područje Grada Dubrovnika uz mogućnost presjedanja i vožnje u svim linijama gradskog prijevoza i u svim smjerovima. Vrijedi 60 minuta od trenutka prve registracije u vozilu.</w:t>
      </w:r>
    </w:p>
    <w:p w:rsidR="005C44B4" w:rsidRPr="00E0458A" w:rsidRDefault="005C44B4" w:rsidP="00E22FE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Može se kupiti isključivo kod vozača u vozilu</w:t>
      </w:r>
    </w:p>
    <w:p w:rsidR="005C44B4" w:rsidRPr="00E0458A" w:rsidRDefault="005C44B4" w:rsidP="00E22FE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Plaćanje u vozilu vrši se isključivo gotovinom</w:t>
      </w:r>
      <w:r w:rsidR="00C95EE7" w:rsidRPr="00E0458A">
        <w:rPr>
          <w:rFonts w:ascii="Garamond" w:hAnsi="Garamond"/>
          <w:sz w:val="24"/>
          <w:szCs w:val="24"/>
        </w:rPr>
        <w:t xml:space="preserve"> i u kunama.</w:t>
      </w:r>
    </w:p>
    <w:p w:rsidR="00B21133" w:rsidRPr="00E22FE0" w:rsidRDefault="00B21133" w:rsidP="00E22FE0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B21133" w:rsidRPr="00E0458A" w:rsidRDefault="00B21133" w:rsidP="002E466C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>4.</w:t>
      </w:r>
      <w:r w:rsidR="00D61875" w:rsidRPr="00E0458A">
        <w:rPr>
          <w:rFonts w:ascii="Garamond" w:hAnsi="Garamond"/>
          <w:b/>
          <w:sz w:val="24"/>
          <w:szCs w:val="24"/>
        </w:rPr>
        <w:t>2</w:t>
      </w:r>
      <w:r w:rsidR="005A6F7B" w:rsidRPr="00E0458A">
        <w:rPr>
          <w:rFonts w:ascii="Garamond" w:hAnsi="Garamond"/>
          <w:b/>
          <w:sz w:val="24"/>
          <w:szCs w:val="24"/>
        </w:rPr>
        <w:t>.</w:t>
      </w:r>
      <w:r w:rsidRPr="00E0458A">
        <w:rPr>
          <w:rFonts w:ascii="Garamond" w:hAnsi="Garamond"/>
          <w:b/>
          <w:sz w:val="24"/>
          <w:szCs w:val="24"/>
        </w:rPr>
        <w:t xml:space="preserve"> </w:t>
      </w:r>
      <w:r w:rsidR="00D61875" w:rsidRPr="00E0458A">
        <w:rPr>
          <w:rFonts w:ascii="Garamond" w:hAnsi="Garamond"/>
          <w:b/>
          <w:sz w:val="24"/>
          <w:szCs w:val="24"/>
        </w:rPr>
        <w:t xml:space="preserve"> </w:t>
      </w:r>
      <w:r w:rsidR="00C91311" w:rsidRPr="00E0458A">
        <w:rPr>
          <w:rFonts w:ascii="Garamond" w:hAnsi="Garamond"/>
          <w:b/>
          <w:sz w:val="24"/>
          <w:szCs w:val="24"/>
        </w:rPr>
        <w:t xml:space="preserve">   </w:t>
      </w:r>
      <w:r w:rsidR="005A6F7B" w:rsidRPr="00E0458A">
        <w:rPr>
          <w:rFonts w:ascii="Garamond" w:hAnsi="Garamond"/>
          <w:b/>
          <w:sz w:val="24"/>
          <w:szCs w:val="24"/>
        </w:rPr>
        <w:t xml:space="preserve">S </w:t>
      </w:r>
      <w:r w:rsidRPr="00E0458A">
        <w:rPr>
          <w:rFonts w:ascii="Garamond" w:hAnsi="Garamond"/>
          <w:b/>
          <w:sz w:val="24"/>
          <w:szCs w:val="24"/>
        </w:rPr>
        <w:t xml:space="preserve"> KARTA</w:t>
      </w:r>
    </w:p>
    <w:p w:rsidR="00B21133" w:rsidRPr="00E0458A" w:rsidRDefault="00B21133" w:rsidP="002E466C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B21133" w:rsidRPr="00E0458A" w:rsidRDefault="005A6F7B" w:rsidP="00254A99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Jednokratna karta za područje Grada</w:t>
      </w:r>
      <w:r w:rsidR="00B21133" w:rsidRPr="00E0458A">
        <w:rPr>
          <w:rFonts w:ascii="Garamond" w:hAnsi="Garamond"/>
          <w:sz w:val="24"/>
          <w:szCs w:val="24"/>
        </w:rPr>
        <w:t xml:space="preserve"> </w:t>
      </w:r>
      <w:r w:rsidR="00D61875" w:rsidRPr="00E0458A">
        <w:rPr>
          <w:rFonts w:ascii="Garamond" w:hAnsi="Garamond"/>
          <w:sz w:val="24"/>
          <w:szCs w:val="24"/>
        </w:rPr>
        <w:t>Dubrovnika</w:t>
      </w:r>
      <w:r w:rsidR="003176FA" w:rsidRPr="00E0458A">
        <w:rPr>
          <w:rFonts w:ascii="Garamond" w:hAnsi="Garamond"/>
          <w:sz w:val="24"/>
          <w:szCs w:val="24"/>
        </w:rPr>
        <w:t xml:space="preserve"> (uključujući otok Šipan)</w:t>
      </w:r>
      <w:r w:rsidR="00D61875" w:rsidRPr="00E0458A">
        <w:rPr>
          <w:rFonts w:ascii="Garamond" w:hAnsi="Garamond"/>
          <w:sz w:val="24"/>
          <w:szCs w:val="24"/>
        </w:rPr>
        <w:t xml:space="preserve"> </w:t>
      </w:r>
      <w:r w:rsidR="00B21133" w:rsidRPr="00E0458A">
        <w:rPr>
          <w:rFonts w:ascii="Garamond" w:hAnsi="Garamond"/>
          <w:sz w:val="24"/>
          <w:szCs w:val="24"/>
        </w:rPr>
        <w:t xml:space="preserve">uz mogućnost presjedanja i vožnje u svim </w:t>
      </w:r>
      <w:r w:rsidR="00D61875" w:rsidRPr="00E0458A">
        <w:rPr>
          <w:rFonts w:ascii="Garamond" w:hAnsi="Garamond"/>
          <w:sz w:val="24"/>
          <w:szCs w:val="24"/>
        </w:rPr>
        <w:t xml:space="preserve">linijama gradskog prijevoza i u </w:t>
      </w:r>
      <w:r w:rsidR="00B21133" w:rsidRPr="00E0458A">
        <w:rPr>
          <w:rFonts w:ascii="Garamond" w:hAnsi="Garamond"/>
          <w:sz w:val="24"/>
          <w:szCs w:val="24"/>
        </w:rPr>
        <w:t xml:space="preserve">svim smjerovima. Vrijedi </w:t>
      </w:r>
      <w:r w:rsidR="00D61875" w:rsidRPr="00E0458A">
        <w:rPr>
          <w:rFonts w:ascii="Garamond" w:hAnsi="Garamond"/>
          <w:sz w:val="24"/>
          <w:szCs w:val="24"/>
        </w:rPr>
        <w:t>60 minuta od trenutka prve registracije u vozilu.</w:t>
      </w:r>
    </w:p>
    <w:p w:rsidR="00B21133" w:rsidRPr="00E0458A" w:rsidRDefault="00B21133" w:rsidP="00254A99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Može se kupiti </w:t>
      </w:r>
      <w:r w:rsidR="00D61875" w:rsidRPr="00E0458A">
        <w:rPr>
          <w:rFonts w:ascii="Garamond" w:hAnsi="Garamond"/>
          <w:sz w:val="24"/>
          <w:szCs w:val="24"/>
        </w:rPr>
        <w:t xml:space="preserve">na prodajnim mjestima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Pr="00E0458A">
        <w:rPr>
          <w:rFonts w:ascii="Garamond" w:hAnsi="Garamond"/>
          <w:sz w:val="24"/>
          <w:szCs w:val="24"/>
        </w:rPr>
        <w:t xml:space="preserve">-a, u vozilima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Pr="00E0458A">
        <w:rPr>
          <w:rFonts w:ascii="Garamond" w:hAnsi="Garamond"/>
          <w:sz w:val="24"/>
          <w:szCs w:val="24"/>
        </w:rPr>
        <w:t>-a</w:t>
      </w:r>
      <w:r w:rsidR="00D61875" w:rsidRPr="00E0458A">
        <w:rPr>
          <w:rFonts w:ascii="Garamond" w:hAnsi="Garamond"/>
          <w:sz w:val="24"/>
          <w:szCs w:val="24"/>
        </w:rPr>
        <w:t xml:space="preserve"> </w:t>
      </w:r>
      <w:r w:rsidRPr="00E0458A">
        <w:rPr>
          <w:rFonts w:ascii="Garamond" w:hAnsi="Garamond"/>
          <w:sz w:val="24"/>
          <w:szCs w:val="24"/>
        </w:rPr>
        <w:t xml:space="preserve">i poslovnim prostorijama pravnih osoba s kojima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Pr="00E0458A">
        <w:rPr>
          <w:rFonts w:ascii="Garamond" w:hAnsi="Garamond"/>
          <w:sz w:val="24"/>
          <w:szCs w:val="24"/>
        </w:rPr>
        <w:t xml:space="preserve"> ima ugovor o prodaji karata.</w:t>
      </w:r>
    </w:p>
    <w:p w:rsidR="00B21133" w:rsidRPr="00E0458A" w:rsidRDefault="00B21133" w:rsidP="001724B5">
      <w:pPr>
        <w:spacing w:after="0" w:line="240" w:lineRule="auto"/>
        <w:jc w:val="both"/>
        <w:rPr>
          <w:rFonts w:ascii="Garamond" w:hAnsi="Garamond" w:cs="Arial"/>
          <w:i/>
          <w:sz w:val="24"/>
          <w:szCs w:val="24"/>
        </w:rPr>
      </w:pPr>
    </w:p>
    <w:p w:rsidR="00B21133" w:rsidRPr="00E0458A" w:rsidRDefault="00B21133" w:rsidP="002E466C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>4.</w:t>
      </w:r>
      <w:r w:rsidR="00D61875" w:rsidRPr="00E0458A">
        <w:rPr>
          <w:rFonts w:ascii="Garamond" w:hAnsi="Garamond"/>
          <w:b/>
          <w:sz w:val="24"/>
          <w:szCs w:val="24"/>
        </w:rPr>
        <w:t>3.</w:t>
      </w:r>
      <w:r w:rsidRPr="00E0458A">
        <w:rPr>
          <w:rFonts w:ascii="Garamond" w:hAnsi="Garamond"/>
          <w:b/>
          <w:sz w:val="24"/>
          <w:szCs w:val="24"/>
        </w:rPr>
        <w:t xml:space="preserve"> </w:t>
      </w:r>
      <w:r w:rsidR="00C91311" w:rsidRPr="00E0458A">
        <w:rPr>
          <w:rFonts w:ascii="Garamond" w:hAnsi="Garamond"/>
          <w:b/>
          <w:sz w:val="24"/>
          <w:szCs w:val="24"/>
        </w:rPr>
        <w:t xml:space="preserve">    </w:t>
      </w:r>
      <w:r w:rsidRPr="00E0458A">
        <w:rPr>
          <w:rFonts w:ascii="Garamond" w:hAnsi="Garamond"/>
          <w:b/>
          <w:sz w:val="24"/>
          <w:szCs w:val="24"/>
        </w:rPr>
        <w:t>DNEVNA KARTA</w:t>
      </w:r>
    </w:p>
    <w:p w:rsidR="00B21133" w:rsidRPr="00E0458A" w:rsidRDefault="00B21133" w:rsidP="002E466C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B21133" w:rsidRPr="00E0458A" w:rsidRDefault="00B21133" w:rsidP="00254A99">
      <w:pPr>
        <w:numPr>
          <w:ilvl w:val="0"/>
          <w:numId w:val="1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Vrijedi za neograničen broj vožnji u  vozilima</w:t>
      </w:r>
      <w:r w:rsidR="00D61875" w:rsidRPr="00E0458A">
        <w:rPr>
          <w:rFonts w:ascii="Garamond" w:hAnsi="Garamond"/>
          <w:sz w:val="24"/>
          <w:szCs w:val="24"/>
        </w:rPr>
        <w:t xml:space="preserve"> gradskih linija</w:t>
      </w:r>
      <w:r w:rsidR="003176FA" w:rsidRPr="00E0458A">
        <w:rPr>
          <w:rFonts w:ascii="Garamond" w:hAnsi="Garamond"/>
          <w:sz w:val="24"/>
          <w:szCs w:val="24"/>
        </w:rPr>
        <w:t xml:space="preserve"> (uključujući Šipan)</w:t>
      </w:r>
      <w:r w:rsidR="00D61875" w:rsidRPr="00E0458A">
        <w:rPr>
          <w:rFonts w:ascii="Garamond" w:hAnsi="Garamond"/>
          <w:sz w:val="24"/>
          <w:szCs w:val="24"/>
        </w:rPr>
        <w:t xml:space="preserve"> i vrijedi 24 sata od trenutka prve registracije u vozilu.</w:t>
      </w:r>
      <w:r w:rsidRPr="00E0458A">
        <w:rPr>
          <w:rFonts w:ascii="Garamond" w:hAnsi="Garamond"/>
          <w:sz w:val="24"/>
          <w:szCs w:val="24"/>
        </w:rPr>
        <w:t xml:space="preserve">. </w:t>
      </w:r>
    </w:p>
    <w:p w:rsidR="00B21133" w:rsidRPr="00E0458A" w:rsidRDefault="00B21133" w:rsidP="00254A99">
      <w:pPr>
        <w:numPr>
          <w:ilvl w:val="0"/>
          <w:numId w:val="1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Može se kupiti </w:t>
      </w:r>
      <w:r w:rsidR="00D61875" w:rsidRPr="00E0458A">
        <w:rPr>
          <w:rFonts w:ascii="Garamond" w:hAnsi="Garamond"/>
          <w:sz w:val="24"/>
          <w:szCs w:val="24"/>
        </w:rPr>
        <w:t>na prodajnim mjestima L</w:t>
      </w:r>
      <w:r w:rsidR="00BA7EE0" w:rsidRPr="00E0458A">
        <w:rPr>
          <w:rFonts w:ascii="Garamond" w:hAnsi="Garamond"/>
          <w:sz w:val="24"/>
          <w:szCs w:val="24"/>
        </w:rPr>
        <w:t>IBERTAS-DUBROVNIK</w:t>
      </w:r>
      <w:r w:rsidRPr="00E0458A">
        <w:rPr>
          <w:rFonts w:ascii="Garamond" w:hAnsi="Garamond"/>
          <w:sz w:val="24"/>
          <w:szCs w:val="24"/>
        </w:rPr>
        <w:t xml:space="preserve">-a, i poslovnim prostorijama pravnih osoba s kojima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Pr="00E0458A">
        <w:rPr>
          <w:rFonts w:ascii="Garamond" w:hAnsi="Garamond"/>
          <w:sz w:val="24"/>
          <w:szCs w:val="24"/>
        </w:rPr>
        <w:t xml:space="preserve"> ima ugovor o prodaji karata.</w:t>
      </w:r>
    </w:p>
    <w:p w:rsidR="00674161" w:rsidRPr="00E0458A" w:rsidRDefault="00674161" w:rsidP="005C44B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5C44B4" w:rsidRPr="00E0458A" w:rsidRDefault="005C44B4" w:rsidP="005C44B4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>4.4.     P  KARTA</w:t>
      </w:r>
    </w:p>
    <w:p w:rsidR="005C44B4" w:rsidRPr="00E0458A" w:rsidRDefault="005C44B4" w:rsidP="005C44B4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5C44B4" w:rsidRPr="00E0458A" w:rsidRDefault="00B07548" w:rsidP="00254A99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Povlaštena karta, v</w:t>
      </w:r>
      <w:r w:rsidR="005C44B4" w:rsidRPr="00E0458A">
        <w:rPr>
          <w:rFonts w:ascii="Garamond" w:hAnsi="Garamond"/>
          <w:sz w:val="24"/>
          <w:szCs w:val="24"/>
        </w:rPr>
        <w:t xml:space="preserve">rijedi za  20  vožnji u vozilima gradskih linija i po sistemu jedna registracija – jedna vožnja.   </w:t>
      </w:r>
    </w:p>
    <w:p w:rsidR="005C44B4" w:rsidRPr="00E0458A" w:rsidRDefault="005C44B4" w:rsidP="00254A99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Može se kupiti na prodajnim mjestima LIBERTAS-DUBROVNIK-a.</w:t>
      </w:r>
    </w:p>
    <w:p w:rsidR="005C44B4" w:rsidRPr="00E0458A" w:rsidRDefault="00FB52F9" w:rsidP="00254A99">
      <w:pPr>
        <w:numPr>
          <w:ilvl w:val="0"/>
          <w:numId w:val="1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 w:cs="Arial"/>
          <w:sz w:val="24"/>
          <w:szCs w:val="24"/>
        </w:rPr>
        <w:t>Kupuje se uz predočenje OI Dubrovačko- neretvanske županije</w:t>
      </w:r>
      <w:r w:rsidR="00636387">
        <w:rPr>
          <w:rFonts w:ascii="Garamond" w:hAnsi="Garamond" w:cs="Arial"/>
          <w:sz w:val="24"/>
          <w:szCs w:val="24"/>
        </w:rPr>
        <w:t>;</w:t>
      </w:r>
    </w:p>
    <w:p w:rsidR="00FB52F9" w:rsidRPr="00E0458A" w:rsidRDefault="00FB52F9" w:rsidP="00254A99">
      <w:pPr>
        <w:numPr>
          <w:ilvl w:val="0"/>
          <w:numId w:val="1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 w:cs="Arial"/>
          <w:sz w:val="24"/>
          <w:szCs w:val="24"/>
        </w:rPr>
        <w:t>vožnje se mogu iskoristiti u vremenu maksimalno do jedne godine dana</w:t>
      </w:r>
      <w:r w:rsidR="00C95EE7" w:rsidRPr="00E0458A">
        <w:rPr>
          <w:rFonts w:ascii="Garamond" w:hAnsi="Garamond" w:cs="Arial"/>
          <w:sz w:val="24"/>
          <w:szCs w:val="24"/>
        </w:rPr>
        <w:t xml:space="preserve"> od prve registracije</w:t>
      </w:r>
    </w:p>
    <w:p w:rsidR="001E73E9" w:rsidRPr="00E0458A" w:rsidRDefault="001E73E9" w:rsidP="001724B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E73E9" w:rsidRPr="00E0458A" w:rsidRDefault="004D0AC2" w:rsidP="001E73E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>4.5</w:t>
      </w:r>
      <w:r w:rsidR="00C91311" w:rsidRPr="00E0458A">
        <w:rPr>
          <w:rFonts w:ascii="Garamond" w:hAnsi="Garamond"/>
          <w:b/>
          <w:sz w:val="24"/>
          <w:szCs w:val="24"/>
        </w:rPr>
        <w:t>.</w:t>
      </w:r>
      <w:r w:rsidRPr="00E0458A">
        <w:rPr>
          <w:rFonts w:ascii="Garamond" w:hAnsi="Garamond"/>
          <w:b/>
          <w:sz w:val="24"/>
          <w:szCs w:val="24"/>
        </w:rPr>
        <w:t xml:space="preserve">    </w:t>
      </w:r>
      <w:r w:rsidR="001E73E9" w:rsidRPr="00E0458A">
        <w:rPr>
          <w:rFonts w:ascii="Garamond" w:hAnsi="Garamond"/>
          <w:b/>
          <w:sz w:val="24"/>
          <w:szCs w:val="24"/>
        </w:rPr>
        <w:t>KARTE  U PROGRAMU DUBROVAČKE KARTICE</w:t>
      </w:r>
    </w:p>
    <w:p w:rsidR="001E73E9" w:rsidRPr="00E0458A" w:rsidRDefault="001E73E9" w:rsidP="001E73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E73E9" w:rsidRPr="00E0458A" w:rsidRDefault="001E73E9" w:rsidP="001E73E9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 w:cs="Arial"/>
          <w:sz w:val="24"/>
          <w:szCs w:val="24"/>
        </w:rPr>
        <w:t>Dnevna karta u sklopu dnevne dubrovačke kartice</w:t>
      </w:r>
    </w:p>
    <w:p w:rsidR="001E73E9" w:rsidRPr="00E0458A" w:rsidRDefault="001E73E9" w:rsidP="001E73E9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 w:cs="Arial"/>
          <w:sz w:val="24"/>
          <w:szCs w:val="24"/>
        </w:rPr>
        <w:t>P- 6 karta (6 gradskih vožnji) u sklopu trodnevne dubrovačke kartica</w:t>
      </w:r>
    </w:p>
    <w:p w:rsidR="001E73E9" w:rsidRPr="001724B5" w:rsidRDefault="001E73E9" w:rsidP="002B3A41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 w:cs="Arial"/>
          <w:sz w:val="24"/>
          <w:szCs w:val="24"/>
        </w:rPr>
        <w:t xml:space="preserve">P-10 karta (10 gradskih vožnji)  u sklopu tjedne dubrovačke kartice </w:t>
      </w:r>
    </w:p>
    <w:p w:rsidR="001E73E9" w:rsidRDefault="001E73E9" w:rsidP="004D0AC2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 w:cs="Arial"/>
          <w:sz w:val="24"/>
          <w:szCs w:val="24"/>
        </w:rPr>
        <w:t>ove karte</w:t>
      </w:r>
      <w:r w:rsidR="004D0AC2" w:rsidRPr="00E0458A">
        <w:rPr>
          <w:rFonts w:ascii="Garamond" w:hAnsi="Garamond" w:cs="Arial"/>
          <w:sz w:val="24"/>
          <w:szCs w:val="24"/>
        </w:rPr>
        <w:t xml:space="preserve"> se izrađuju i koriste u skladu sa potpisanim ugovorom sa Gradom Dubrovnikom</w:t>
      </w:r>
      <w:r w:rsidRPr="00E0458A">
        <w:rPr>
          <w:rFonts w:ascii="Garamond" w:hAnsi="Garamond" w:cs="Arial"/>
          <w:sz w:val="24"/>
          <w:szCs w:val="24"/>
        </w:rPr>
        <w:t xml:space="preserve">  </w:t>
      </w:r>
    </w:p>
    <w:p w:rsidR="002B3A41" w:rsidRPr="00E0458A" w:rsidRDefault="002B3A41" w:rsidP="004D0AC2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sukladno ugovoru sa gradom Dubrovnikom i suglasnosti Općine Konavle u sklopu programa Dubrovačke kartice također se koriste kuponi za vožnju na liniji br. 10 po sistemu jedan kupon  - jedna vožnja. U trodnevnoj kartici se nalaze dva, u tjednoj kartici 4 kupona.     </w:t>
      </w:r>
    </w:p>
    <w:p w:rsidR="00E3271A" w:rsidRPr="00E0458A" w:rsidRDefault="00E3271A" w:rsidP="001724B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E3271A" w:rsidRPr="00E0458A" w:rsidRDefault="00E3271A" w:rsidP="00E3271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>4.</w:t>
      </w:r>
      <w:r w:rsidR="00C91311" w:rsidRPr="00E0458A">
        <w:rPr>
          <w:rFonts w:ascii="Garamond" w:hAnsi="Garamond"/>
          <w:b/>
          <w:sz w:val="24"/>
          <w:szCs w:val="24"/>
        </w:rPr>
        <w:t>6.</w:t>
      </w:r>
      <w:r w:rsidRPr="00E0458A">
        <w:rPr>
          <w:rFonts w:ascii="Garamond" w:hAnsi="Garamond"/>
          <w:b/>
          <w:sz w:val="24"/>
          <w:szCs w:val="24"/>
        </w:rPr>
        <w:t xml:space="preserve">    KARTA KUPLJENA U VOZILU (prigradske</w:t>
      </w:r>
      <w:r w:rsidR="00C91311" w:rsidRPr="00E0458A">
        <w:rPr>
          <w:rFonts w:ascii="Garamond" w:hAnsi="Garamond"/>
          <w:b/>
          <w:sz w:val="24"/>
          <w:szCs w:val="24"/>
        </w:rPr>
        <w:t xml:space="preserve"> linije)</w:t>
      </w:r>
    </w:p>
    <w:p w:rsidR="00E3271A" w:rsidRPr="00E0458A" w:rsidRDefault="00E3271A" w:rsidP="00E3271A">
      <w:pPr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</w:p>
    <w:p w:rsidR="00E3271A" w:rsidRPr="00E0458A" w:rsidRDefault="00E3271A" w:rsidP="00E3271A">
      <w:pPr>
        <w:pStyle w:val="Odlomakpopisa"/>
        <w:numPr>
          <w:ilvl w:val="0"/>
          <w:numId w:val="2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jednokratna karta za područje prijevoza županijskih linija. Vrijedi za onu relaciju za koju je kupljena i po cijeni važećeg cjenika usluga  </w:t>
      </w:r>
    </w:p>
    <w:p w:rsidR="00E3271A" w:rsidRPr="00E0458A" w:rsidRDefault="00E3271A" w:rsidP="00E3271A">
      <w:pPr>
        <w:pStyle w:val="Odlomakpopisa"/>
        <w:numPr>
          <w:ilvl w:val="0"/>
          <w:numId w:val="2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Može se kupiti  kod vozača u vozilu</w:t>
      </w:r>
      <w:r w:rsidR="00C95EE7" w:rsidRPr="00E0458A">
        <w:rPr>
          <w:rFonts w:ascii="Garamond" w:hAnsi="Garamond"/>
          <w:sz w:val="24"/>
          <w:szCs w:val="24"/>
        </w:rPr>
        <w:t>,</w:t>
      </w:r>
      <w:r w:rsidR="003C37A3" w:rsidRPr="00E0458A">
        <w:rPr>
          <w:rFonts w:ascii="Garamond" w:hAnsi="Garamond"/>
          <w:sz w:val="24"/>
          <w:szCs w:val="24"/>
        </w:rPr>
        <w:t xml:space="preserve"> na Autobusnom kolodvoru Dubrovnik</w:t>
      </w:r>
      <w:r w:rsidR="00C95EE7" w:rsidRPr="00E0458A">
        <w:rPr>
          <w:rFonts w:ascii="Garamond" w:hAnsi="Garamond"/>
          <w:sz w:val="24"/>
          <w:szCs w:val="24"/>
        </w:rPr>
        <w:t xml:space="preserve"> i za linije prema istoku na prodajnom mjestu Žičara.</w:t>
      </w:r>
    </w:p>
    <w:p w:rsidR="00E3271A" w:rsidRPr="00E0458A" w:rsidRDefault="00E3271A" w:rsidP="00E3271A">
      <w:pPr>
        <w:pStyle w:val="Odlomakpopisa"/>
        <w:numPr>
          <w:ilvl w:val="0"/>
          <w:numId w:val="2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Plaćanje u vozilu vrši se isključivo gotovinom</w:t>
      </w:r>
    </w:p>
    <w:p w:rsidR="005C44B4" w:rsidRPr="00E0458A" w:rsidRDefault="005C44B4" w:rsidP="001724B5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B21133" w:rsidRPr="00E0458A" w:rsidRDefault="00B21133" w:rsidP="002E466C">
      <w:pPr>
        <w:spacing w:after="0" w:line="240" w:lineRule="auto"/>
        <w:ind w:left="360"/>
        <w:jc w:val="center"/>
        <w:rPr>
          <w:rFonts w:ascii="Garamond" w:hAnsi="Garamond" w:cs="Arial"/>
          <w:i/>
          <w:sz w:val="24"/>
          <w:szCs w:val="24"/>
        </w:rPr>
      </w:pPr>
    </w:p>
    <w:p w:rsidR="00B21133" w:rsidRPr="00E0458A" w:rsidRDefault="00B21133" w:rsidP="002E466C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>4.</w:t>
      </w:r>
      <w:r w:rsidR="00C91311" w:rsidRPr="00E0458A">
        <w:rPr>
          <w:rFonts w:ascii="Garamond" w:hAnsi="Garamond"/>
          <w:b/>
          <w:sz w:val="24"/>
          <w:szCs w:val="24"/>
        </w:rPr>
        <w:t>7</w:t>
      </w:r>
      <w:r w:rsidRPr="00E0458A">
        <w:rPr>
          <w:rFonts w:ascii="Garamond" w:hAnsi="Garamond"/>
          <w:b/>
          <w:sz w:val="24"/>
          <w:szCs w:val="24"/>
        </w:rPr>
        <w:t>. Personalizirane kartice</w:t>
      </w:r>
    </w:p>
    <w:p w:rsidR="002E466C" w:rsidRPr="00E0458A" w:rsidRDefault="002E466C" w:rsidP="002E466C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B21133" w:rsidRPr="00E0458A" w:rsidRDefault="00B21133" w:rsidP="002E466C">
      <w:pPr>
        <w:spacing w:after="0" w:line="240" w:lineRule="auto"/>
        <w:ind w:firstLine="360"/>
        <w:rPr>
          <w:rFonts w:ascii="Garamond" w:hAnsi="Garamond" w:cs="Arial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>4.</w:t>
      </w:r>
      <w:r w:rsidR="00C91311" w:rsidRPr="00E0458A">
        <w:rPr>
          <w:rFonts w:ascii="Garamond" w:hAnsi="Garamond"/>
          <w:b/>
          <w:sz w:val="24"/>
          <w:szCs w:val="24"/>
        </w:rPr>
        <w:t>7</w:t>
      </w:r>
      <w:r w:rsidRPr="00E0458A">
        <w:rPr>
          <w:rFonts w:ascii="Garamond" w:hAnsi="Garamond"/>
          <w:b/>
          <w:sz w:val="24"/>
          <w:szCs w:val="24"/>
        </w:rPr>
        <w:t xml:space="preserve">.1. </w:t>
      </w:r>
      <w:r w:rsidR="00C46EDB" w:rsidRPr="00E0458A">
        <w:rPr>
          <w:rFonts w:ascii="Garamond" w:hAnsi="Garamond"/>
          <w:b/>
          <w:sz w:val="24"/>
          <w:szCs w:val="24"/>
        </w:rPr>
        <w:t xml:space="preserve">GRAĐANSKA </w:t>
      </w:r>
      <w:r w:rsidRPr="00E0458A">
        <w:rPr>
          <w:rFonts w:ascii="Garamond" w:hAnsi="Garamond"/>
          <w:b/>
          <w:sz w:val="24"/>
          <w:szCs w:val="24"/>
        </w:rPr>
        <w:t xml:space="preserve"> KARTICA</w:t>
      </w:r>
    </w:p>
    <w:p w:rsidR="00B21133" w:rsidRPr="00E0458A" w:rsidRDefault="00B21133" w:rsidP="002E466C">
      <w:pPr>
        <w:spacing w:after="0" w:line="240" w:lineRule="auto"/>
        <w:ind w:firstLine="360"/>
        <w:rPr>
          <w:rFonts w:ascii="Garamond" w:hAnsi="Garamond" w:cs="Arial"/>
          <w:b/>
          <w:sz w:val="24"/>
          <w:szCs w:val="24"/>
        </w:rPr>
      </w:pPr>
    </w:p>
    <w:p w:rsidR="00B21133" w:rsidRPr="00E0458A" w:rsidRDefault="00B21133" w:rsidP="00254A99">
      <w:pPr>
        <w:numPr>
          <w:ilvl w:val="0"/>
          <w:numId w:val="7"/>
        </w:numPr>
        <w:spacing w:after="0" w:line="240" w:lineRule="auto"/>
        <w:ind w:left="708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Vrijedi u gradu </w:t>
      </w:r>
      <w:r w:rsidR="00CE4354" w:rsidRPr="00E0458A">
        <w:rPr>
          <w:rFonts w:ascii="Garamond" w:hAnsi="Garamond"/>
          <w:sz w:val="24"/>
          <w:szCs w:val="24"/>
        </w:rPr>
        <w:t>Dubrovnik</w:t>
      </w:r>
      <w:r w:rsidRPr="00E0458A">
        <w:rPr>
          <w:rFonts w:ascii="Garamond" w:hAnsi="Garamond"/>
          <w:sz w:val="24"/>
          <w:szCs w:val="24"/>
        </w:rPr>
        <w:t>u za osobu na koju glasi (nije prenosiva) i za</w:t>
      </w:r>
      <w:r w:rsidR="00FB52F9" w:rsidRPr="00E0458A">
        <w:rPr>
          <w:rFonts w:ascii="Garamond" w:hAnsi="Garamond"/>
          <w:sz w:val="24"/>
          <w:szCs w:val="24"/>
        </w:rPr>
        <w:t xml:space="preserve"> zonu </w:t>
      </w:r>
      <w:r w:rsidRPr="00E0458A">
        <w:rPr>
          <w:rFonts w:ascii="Garamond" w:hAnsi="Garamond"/>
          <w:sz w:val="24"/>
          <w:szCs w:val="24"/>
        </w:rPr>
        <w:t>na koju glasi:</w:t>
      </w:r>
    </w:p>
    <w:p w:rsidR="00B21133" w:rsidRPr="00E0458A" w:rsidRDefault="00B21133" w:rsidP="00CD01BD">
      <w:pPr>
        <w:spacing w:after="0" w:line="240" w:lineRule="auto"/>
        <w:ind w:left="1420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I ZONA vrijedi za </w:t>
      </w:r>
      <w:r w:rsidR="00960897">
        <w:rPr>
          <w:rFonts w:ascii="Garamond" w:hAnsi="Garamond"/>
          <w:sz w:val="24"/>
          <w:szCs w:val="24"/>
        </w:rPr>
        <w:t xml:space="preserve">uže </w:t>
      </w:r>
      <w:r w:rsidRPr="00E0458A">
        <w:rPr>
          <w:rFonts w:ascii="Garamond" w:hAnsi="Garamond"/>
          <w:sz w:val="24"/>
          <w:szCs w:val="24"/>
        </w:rPr>
        <w:t xml:space="preserve">prometno područje </w:t>
      </w:r>
      <w:r w:rsidR="00666143" w:rsidRPr="00E0458A">
        <w:rPr>
          <w:rFonts w:ascii="Garamond" w:hAnsi="Garamond"/>
          <w:sz w:val="24"/>
          <w:szCs w:val="24"/>
        </w:rPr>
        <w:t xml:space="preserve">Grada </w:t>
      </w:r>
      <w:r w:rsidR="00674161" w:rsidRPr="00E0458A">
        <w:rPr>
          <w:rFonts w:ascii="Garamond" w:hAnsi="Garamond"/>
          <w:sz w:val="24"/>
          <w:szCs w:val="24"/>
        </w:rPr>
        <w:t xml:space="preserve">Dubrovnika </w:t>
      </w:r>
      <w:r w:rsidR="00666143" w:rsidRPr="00E0458A">
        <w:rPr>
          <w:rFonts w:ascii="Garamond" w:hAnsi="Garamond"/>
          <w:sz w:val="24"/>
          <w:szCs w:val="24"/>
        </w:rPr>
        <w:t xml:space="preserve">uključujući </w:t>
      </w:r>
      <w:r w:rsidR="00FB52F9" w:rsidRPr="00E0458A">
        <w:rPr>
          <w:rFonts w:ascii="Garamond" w:hAnsi="Garamond"/>
          <w:sz w:val="24"/>
          <w:szCs w:val="24"/>
        </w:rPr>
        <w:t>Mokošic</w:t>
      </w:r>
      <w:r w:rsidR="00666143" w:rsidRPr="00E0458A">
        <w:rPr>
          <w:rFonts w:ascii="Garamond" w:hAnsi="Garamond"/>
          <w:sz w:val="24"/>
          <w:szCs w:val="24"/>
        </w:rPr>
        <w:t>u</w:t>
      </w:r>
      <w:r w:rsidR="000542C7" w:rsidRPr="00E0458A">
        <w:rPr>
          <w:rFonts w:ascii="Garamond" w:hAnsi="Garamond"/>
          <w:sz w:val="24"/>
          <w:szCs w:val="24"/>
        </w:rPr>
        <w:t xml:space="preserve"> </w:t>
      </w:r>
      <w:r w:rsidR="004D3970">
        <w:rPr>
          <w:rFonts w:ascii="Garamond" w:hAnsi="Garamond"/>
          <w:sz w:val="24"/>
          <w:szCs w:val="24"/>
        </w:rPr>
        <w:t>i otok Šipan</w:t>
      </w:r>
    </w:p>
    <w:p w:rsidR="00B21133" w:rsidRPr="00E0458A" w:rsidRDefault="00B21133" w:rsidP="00CD01BD">
      <w:pPr>
        <w:spacing w:after="0" w:line="240" w:lineRule="auto"/>
        <w:ind w:left="1404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II ZONA vrijedi za prometno područje prve i druge zone.</w:t>
      </w:r>
      <w:r w:rsidR="009A669C">
        <w:rPr>
          <w:rFonts w:ascii="Garamond" w:hAnsi="Garamond"/>
          <w:sz w:val="24"/>
          <w:szCs w:val="24"/>
        </w:rPr>
        <w:t xml:space="preserve"> </w:t>
      </w:r>
    </w:p>
    <w:p w:rsidR="00B21133" w:rsidRPr="00E0458A" w:rsidRDefault="00B21133" w:rsidP="002E466C">
      <w:pPr>
        <w:spacing w:after="0" w:line="240" w:lineRule="auto"/>
        <w:ind w:left="708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U općinama za osobu na koju glasi (nije prenosiva) i za </w:t>
      </w:r>
      <w:r w:rsidR="00A866F4" w:rsidRPr="00E0458A">
        <w:rPr>
          <w:rFonts w:ascii="Garamond" w:hAnsi="Garamond"/>
          <w:sz w:val="24"/>
          <w:szCs w:val="24"/>
        </w:rPr>
        <w:t xml:space="preserve">općinu </w:t>
      </w:r>
      <w:r w:rsidRPr="00E0458A">
        <w:rPr>
          <w:rFonts w:ascii="Garamond" w:hAnsi="Garamond"/>
          <w:sz w:val="24"/>
          <w:szCs w:val="24"/>
        </w:rPr>
        <w:t>na koju glasi te gradska područja unutar Grada (</w:t>
      </w:r>
      <w:r w:rsidR="008513F5">
        <w:rPr>
          <w:rFonts w:ascii="Garamond" w:hAnsi="Garamond"/>
          <w:sz w:val="24"/>
          <w:szCs w:val="24"/>
        </w:rPr>
        <w:t>unutar Grada putnici iz općina mogu se voziti na svim linijama I. ZONE</w:t>
      </w:r>
      <w:r w:rsidRPr="00E0458A">
        <w:rPr>
          <w:rFonts w:ascii="Garamond" w:hAnsi="Garamond"/>
          <w:sz w:val="24"/>
          <w:szCs w:val="24"/>
        </w:rPr>
        <w:t xml:space="preserve">). </w:t>
      </w:r>
    </w:p>
    <w:p w:rsidR="00B21133" w:rsidRPr="00E0458A" w:rsidRDefault="00B21133" w:rsidP="002E466C">
      <w:pPr>
        <w:spacing w:after="0" w:line="240" w:lineRule="auto"/>
        <w:ind w:left="708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Može se koristiti za neograničen broj vožnji tijekom kalendarskog mjeseca za koji je nadopunjena.</w:t>
      </w:r>
    </w:p>
    <w:p w:rsidR="00B21133" w:rsidRPr="00E0458A" w:rsidRDefault="00B21133" w:rsidP="00254A99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Izdaje se </w:t>
      </w:r>
      <w:r w:rsidR="00C8389D" w:rsidRPr="00E0458A">
        <w:rPr>
          <w:rFonts w:ascii="Garamond" w:hAnsi="Garamond"/>
          <w:sz w:val="24"/>
          <w:szCs w:val="24"/>
        </w:rPr>
        <w:t xml:space="preserve">po uplati </w:t>
      </w:r>
      <w:r w:rsidR="00A866F4" w:rsidRPr="00E0458A">
        <w:rPr>
          <w:rFonts w:ascii="Garamond" w:hAnsi="Garamond"/>
          <w:sz w:val="24"/>
          <w:szCs w:val="24"/>
        </w:rPr>
        <w:t xml:space="preserve">na prodajnim mjestima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Pr="00E0458A">
        <w:rPr>
          <w:rFonts w:ascii="Garamond" w:hAnsi="Garamond"/>
          <w:sz w:val="24"/>
          <w:szCs w:val="24"/>
        </w:rPr>
        <w:t xml:space="preserve">-a </w:t>
      </w:r>
      <w:r w:rsidR="00A866F4" w:rsidRPr="00E0458A">
        <w:rPr>
          <w:rFonts w:ascii="Garamond" w:hAnsi="Garamond"/>
          <w:sz w:val="24"/>
          <w:szCs w:val="24"/>
        </w:rPr>
        <w:t>nakon prethodno ispunjenog obrasca zahtjeva i priložene fotografije prema standardima za osobne dokumente, u</w:t>
      </w:r>
      <w:r w:rsidRPr="00E0458A">
        <w:rPr>
          <w:rFonts w:ascii="Garamond" w:hAnsi="Garamond"/>
          <w:sz w:val="24"/>
          <w:szCs w:val="24"/>
        </w:rPr>
        <w:t>z predočenje valjane osobne iskaznice</w:t>
      </w:r>
      <w:r w:rsidR="00C95EE7" w:rsidRPr="00E0458A">
        <w:rPr>
          <w:rFonts w:ascii="Garamond" w:hAnsi="Garamond"/>
          <w:sz w:val="24"/>
          <w:szCs w:val="24"/>
        </w:rPr>
        <w:t xml:space="preserve"> i OIB-a.</w:t>
      </w:r>
    </w:p>
    <w:p w:rsidR="00B21133" w:rsidRPr="00E0458A" w:rsidRDefault="00B21133" w:rsidP="00254A99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Kupovina i nadopunjavanje kartica započinje 2</w:t>
      </w:r>
      <w:r w:rsidR="00A866F4" w:rsidRPr="00E0458A">
        <w:rPr>
          <w:rFonts w:ascii="Garamond" w:hAnsi="Garamond"/>
          <w:sz w:val="24"/>
          <w:szCs w:val="24"/>
        </w:rPr>
        <w:t>8.</w:t>
      </w:r>
      <w:r w:rsidRPr="00E0458A">
        <w:rPr>
          <w:rFonts w:ascii="Garamond" w:hAnsi="Garamond"/>
          <w:sz w:val="24"/>
          <w:szCs w:val="24"/>
        </w:rPr>
        <w:t xml:space="preserve"> u mjesecu za sljedeći mjesec (nakon 2</w:t>
      </w:r>
      <w:r w:rsidR="00A866F4" w:rsidRPr="00E0458A">
        <w:rPr>
          <w:rFonts w:ascii="Garamond" w:hAnsi="Garamond"/>
          <w:sz w:val="24"/>
          <w:szCs w:val="24"/>
        </w:rPr>
        <w:t>8</w:t>
      </w:r>
      <w:r w:rsidRPr="00E0458A">
        <w:rPr>
          <w:rFonts w:ascii="Garamond" w:hAnsi="Garamond"/>
          <w:sz w:val="24"/>
          <w:szCs w:val="24"/>
        </w:rPr>
        <w:t xml:space="preserve">. u mjesecu </w:t>
      </w:r>
      <w:r w:rsidR="00666F07" w:rsidRPr="00E0458A">
        <w:rPr>
          <w:rFonts w:ascii="Garamond" w:hAnsi="Garamond"/>
          <w:sz w:val="24"/>
          <w:szCs w:val="24"/>
        </w:rPr>
        <w:t>nije moguća nadopuna za</w:t>
      </w:r>
      <w:r w:rsidRPr="00E0458A">
        <w:rPr>
          <w:rFonts w:ascii="Garamond" w:hAnsi="Garamond"/>
          <w:sz w:val="24"/>
          <w:szCs w:val="24"/>
        </w:rPr>
        <w:t xml:space="preserve"> tekući mjesec). Kartice se mogu nadopuniti za jedan  mjesec</w:t>
      </w:r>
      <w:r w:rsidR="00A866F4" w:rsidRPr="00E0458A">
        <w:rPr>
          <w:rFonts w:ascii="Garamond" w:hAnsi="Garamond"/>
          <w:sz w:val="24"/>
          <w:szCs w:val="24"/>
        </w:rPr>
        <w:t xml:space="preserve"> na prodajnim mjestima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Pr="00E0458A">
        <w:rPr>
          <w:rFonts w:ascii="Garamond" w:hAnsi="Garamond"/>
          <w:sz w:val="24"/>
          <w:szCs w:val="24"/>
        </w:rPr>
        <w:t xml:space="preserve">-a. Plaćanje </w:t>
      </w:r>
      <w:r w:rsidR="00E06475" w:rsidRPr="00E0458A">
        <w:rPr>
          <w:rFonts w:ascii="Garamond" w:hAnsi="Garamond"/>
          <w:sz w:val="24"/>
          <w:szCs w:val="24"/>
        </w:rPr>
        <w:t xml:space="preserve">na prodajnim mjestima </w:t>
      </w:r>
      <w:r w:rsidRPr="00E0458A">
        <w:rPr>
          <w:rFonts w:ascii="Garamond" w:hAnsi="Garamond"/>
          <w:sz w:val="24"/>
          <w:szCs w:val="24"/>
        </w:rPr>
        <w:t xml:space="preserve">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Pr="00E0458A">
        <w:rPr>
          <w:rFonts w:ascii="Garamond" w:hAnsi="Garamond"/>
          <w:sz w:val="24"/>
          <w:szCs w:val="24"/>
        </w:rPr>
        <w:t>-a vrši se gotovinom</w:t>
      </w:r>
      <w:r w:rsidR="00A866F4" w:rsidRPr="00E0458A">
        <w:rPr>
          <w:rFonts w:ascii="Garamond" w:hAnsi="Garamond"/>
          <w:sz w:val="24"/>
          <w:szCs w:val="24"/>
        </w:rPr>
        <w:t>.</w:t>
      </w:r>
      <w:r w:rsidRPr="00E0458A">
        <w:rPr>
          <w:rFonts w:ascii="Garamond" w:hAnsi="Garamond"/>
          <w:sz w:val="24"/>
          <w:szCs w:val="24"/>
        </w:rPr>
        <w:t xml:space="preserve"> Ako kartica n</w:t>
      </w:r>
      <w:r w:rsidR="00A866F4" w:rsidRPr="00E0458A">
        <w:rPr>
          <w:rFonts w:ascii="Garamond" w:hAnsi="Garamond"/>
          <w:sz w:val="24"/>
          <w:szCs w:val="24"/>
        </w:rPr>
        <w:t>i</w:t>
      </w:r>
      <w:r w:rsidRPr="00E0458A">
        <w:rPr>
          <w:rFonts w:ascii="Garamond" w:hAnsi="Garamond"/>
          <w:sz w:val="24"/>
          <w:szCs w:val="24"/>
        </w:rPr>
        <w:t xml:space="preserve">je </w:t>
      </w:r>
      <w:r w:rsidR="00A866F4" w:rsidRPr="00E0458A">
        <w:rPr>
          <w:rFonts w:ascii="Garamond" w:hAnsi="Garamond"/>
          <w:sz w:val="24"/>
          <w:szCs w:val="24"/>
        </w:rPr>
        <w:t xml:space="preserve">niti jednom </w:t>
      </w:r>
      <w:r w:rsidRPr="00E0458A">
        <w:rPr>
          <w:rFonts w:ascii="Garamond" w:hAnsi="Garamond"/>
          <w:sz w:val="24"/>
          <w:szCs w:val="24"/>
        </w:rPr>
        <w:t xml:space="preserve">korištena u mjesecu za koji je nadopunjena, na zahtjev putnika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Pr="00E0458A">
        <w:rPr>
          <w:rFonts w:ascii="Garamond" w:hAnsi="Garamond"/>
          <w:sz w:val="24"/>
          <w:szCs w:val="24"/>
        </w:rPr>
        <w:t xml:space="preserve"> </w:t>
      </w:r>
      <w:r w:rsidR="00BD443D" w:rsidRPr="00E0458A">
        <w:rPr>
          <w:rFonts w:ascii="Garamond" w:hAnsi="Garamond"/>
          <w:sz w:val="24"/>
          <w:szCs w:val="24"/>
        </w:rPr>
        <w:t>će je  nadopuniti sljedeći ili po zahtjevu neki drugi mjesec bez naplate.</w:t>
      </w:r>
    </w:p>
    <w:p w:rsidR="00B21133" w:rsidRPr="00E0458A" w:rsidRDefault="00B21133" w:rsidP="00254A99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Jamstvo kartice je godinu dana, a u slučaju neispravnosti na kartici ona se zamjenjuje o trošku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Pr="00E0458A">
        <w:rPr>
          <w:rFonts w:ascii="Garamond" w:hAnsi="Garamond"/>
          <w:sz w:val="24"/>
          <w:szCs w:val="24"/>
        </w:rPr>
        <w:t xml:space="preserve">-a (uz uvjet da nije fizički oštećena). Na ovako zamijenjenoj kartici nadopuna se prenosi. Ova usluga </w:t>
      </w:r>
      <w:r w:rsidR="00BD443D" w:rsidRPr="00E0458A">
        <w:rPr>
          <w:rFonts w:ascii="Garamond" w:hAnsi="Garamond"/>
          <w:sz w:val="24"/>
          <w:szCs w:val="24"/>
        </w:rPr>
        <w:t>se također obavlja putem prodajnih mjesta LIBER</w:t>
      </w:r>
      <w:r w:rsidR="00BA7EE0" w:rsidRPr="00E0458A">
        <w:rPr>
          <w:rFonts w:ascii="Garamond" w:hAnsi="Garamond"/>
          <w:sz w:val="24"/>
          <w:szCs w:val="24"/>
        </w:rPr>
        <w:t>TAS-DUBROVNIK</w:t>
      </w:r>
      <w:r w:rsidRPr="00E0458A">
        <w:rPr>
          <w:rFonts w:ascii="Garamond" w:hAnsi="Garamond"/>
          <w:sz w:val="24"/>
          <w:szCs w:val="24"/>
        </w:rPr>
        <w:t>-a.</w:t>
      </w:r>
    </w:p>
    <w:p w:rsidR="002E466C" w:rsidRPr="00E0458A" w:rsidRDefault="002E466C" w:rsidP="002E466C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E06475" w:rsidRPr="00E0458A" w:rsidRDefault="00E06475" w:rsidP="002E466C">
      <w:pPr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</w:p>
    <w:p w:rsidR="00B21133" w:rsidRPr="00E0458A" w:rsidRDefault="00B21133" w:rsidP="002E466C">
      <w:pPr>
        <w:spacing w:after="0" w:line="240" w:lineRule="auto"/>
        <w:ind w:left="360"/>
        <w:rPr>
          <w:rFonts w:ascii="Garamond" w:hAnsi="Garamond" w:cs="Arial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>4.</w:t>
      </w:r>
      <w:r w:rsidR="00C91311" w:rsidRPr="00E0458A">
        <w:rPr>
          <w:rFonts w:ascii="Garamond" w:hAnsi="Garamond"/>
          <w:b/>
          <w:sz w:val="24"/>
          <w:szCs w:val="24"/>
        </w:rPr>
        <w:t>7</w:t>
      </w:r>
      <w:r w:rsidRPr="00E0458A">
        <w:rPr>
          <w:rFonts w:ascii="Garamond" w:hAnsi="Garamond"/>
          <w:b/>
          <w:sz w:val="24"/>
          <w:szCs w:val="24"/>
        </w:rPr>
        <w:t>.</w:t>
      </w:r>
      <w:r w:rsidR="00C46EDB" w:rsidRPr="00E0458A">
        <w:rPr>
          <w:rFonts w:ascii="Garamond" w:hAnsi="Garamond"/>
          <w:b/>
          <w:sz w:val="24"/>
          <w:szCs w:val="24"/>
        </w:rPr>
        <w:t>2</w:t>
      </w:r>
      <w:r w:rsidRPr="00E0458A">
        <w:rPr>
          <w:rFonts w:ascii="Garamond" w:hAnsi="Garamond"/>
          <w:b/>
          <w:sz w:val="24"/>
          <w:szCs w:val="24"/>
        </w:rPr>
        <w:t xml:space="preserve">. </w:t>
      </w:r>
      <w:r w:rsidR="00FC67CB" w:rsidRPr="00E0458A">
        <w:rPr>
          <w:rFonts w:ascii="Garamond" w:hAnsi="Garamond"/>
          <w:b/>
          <w:sz w:val="24"/>
          <w:szCs w:val="24"/>
        </w:rPr>
        <w:t>UČENIČKA KAR</w:t>
      </w:r>
      <w:r w:rsidR="00055747" w:rsidRPr="00E0458A">
        <w:rPr>
          <w:rFonts w:ascii="Garamond" w:hAnsi="Garamond"/>
          <w:b/>
          <w:sz w:val="24"/>
          <w:szCs w:val="24"/>
        </w:rPr>
        <w:t>TICA</w:t>
      </w:r>
    </w:p>
    <w:p w:rsidR="00B21133" w:rsidRPr="00E0458A" w:rsidRDefault="00B21133" w:rsidP="002E466C">
      <w:pPr>
        <w:spacing w:after="0" w:line="240" w:lineRule="auto"/>
        <w:ind w:left="360"/>
        <w:rPr>
          <w:rFonts w:ascii="Garamond" w:hAnsi="Garamond" w:cs="Arial"/>
          <w:b/>
          <w:sz w:val="24"/>
          <w:szCs w:val="24"/>
        </w:rPr>
      </w:pPr>
    </w:p>
    <w:p w:rsidR="00B21133" w:rsidRPr="00E0458A" w:rsidRDefault="00B21133" w:rsidP="00254A99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Vrijedi u gradu </w:t>
      </w:r>
      <w:r w:rsidR="00CE4354" w:rsidRPr="00E0458A">
        <w:rPr>
          <w:rFonts w:ascii="Garamond" w:hAnsi="Garamond"/>
          <w:sz w:val="24"/>
          <w:szCs w:val="24"/>
        </w:rPr>
        <w:t>Dubrovnik</w:t>
      </w:r>
      <w:r w:rsidRPr="00E0458A">
        <w:rPr>
          <w:rFonts w:ascii="Garamond" w:hAnsi="Garamond"/>
          <w:sz w:val="24"/>
          <w:szCs w:val="24"/>
        </w:rPr>
        <w:t>u za osobu na koju glasi (nije prenosiva) i za zonu na koju glasi:</w:t>
      </w:r>
    </w:p>
    <w:p w:rsidR="00B21133" w:rsidRPr="00E0458A" w:rsidRDefault="00B21133" w:rsidP="002E466C">
      <w:pPr>
        <w:spacing w:after="0" w:line="240" w:lineRule="auto"/>
        <w:ind w:left="1056" w:firstLine="348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I ZONA </w:t>
      </w:r>
    </w:p>
    <w:p w:rsidR="00B21133" w:rsidRPr="00E0458A" w:rsidRDefault="00B21133" w:rsidP="002E466C">
      <w:pPr>
        <w:spacing w:after="0" w:line="240" w:lineRule="auto"/>
        <w:ind w:left="1056" w:firstLine="348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II ZONA vrijedi za prometno područje prve i druge zone.</w:t>
      </w:r>
    </w:p>
    <w:p w:rsidR="00B21133" w:rsidRPr="00E0458A" w:rsidRDefault="00B21133" w:rsidP="002E466C">
      <w:pPr>
        <w:spacing w:after="0" w:line="240" w:lineRule="auto"/>
        <w:ind w:left="708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U općinama za osobu na koju glasi (nije prenosiva) i za </w:t>
      </w:r>
      <w:r w:rsidR="00C46EDB" w:rsidRPr="00E0458A">
        <w:rPr>
          <w:rFonts w:ascii="Garamond" w:hAnsi="Garamond"/>
          <w:sz w:val="24"/>
          <w:szCs w:val="24"/>
        </w:rPr>
        <w:t>općinu</w:t>
      </w:r>
      <w:r w:rsidRPr="00E0458A">
        <w:rPr>
          <w:rFonts w:ascii="Garamond" w:hAnsi="Garamond"/>
          <w:sz w:val="24"/>
          <w:szCs w:val="24"/>
        </w:rPr>
        <w:t xml:space="preserve"> na koju glasi te gradska područja unutar Grada (</w:t>
      </w:r>
      <w:r w:rsidR="008513F5">
        <w:rPr>
          <w:rFonts w:ascii="Garamond" w:hAnsi="Garamond"/>
          <w:sz w:val="24"/>
          <w:szCs w:val="24"/>
        </w:rPr>
        <w:t>unutar Grada putnici iz općina mogu se voziti na svim linijama I. ZONE</w:t>
      </w:r>
      <w:r w:rsidRPr="00E0458A">
        <w:rPr>
          <w:rFonts w:ascii="Garamond" w:hAnsi="Garamond"/>
          <w:sz w:val="24"/>
          <w:szCs w:val="24"/>
        </w:rPr>
        <w:t>).</w:t>
      </w:r>
    </w:p>
    <w:p w:rsidR="00B21133" w:rsidRPr="00E0458A" w:rsidRDefault="00B21133" w:rsidP="002E466C">
      <w:pPr>
        <w:spacing w:after="0" w:line="240" w:lineRule="auto"/>
        <w:ind w:left="708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Može se koristiti za neograničen broj vožnji tijekom kalendarskog mjeseca za koji je nadopunjena.</w:t>
      </w:r>
    </w:p>
    <w:p w:rsidR="00B21133" w:rsidRPr="00E0458A" w:rsidRDefault="00B21133" w:rsidP="00254A99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Pravo na učeničku karticu imaju redoviti učenici osnovnih i srednjih škola na osnovu ovjerenih </w:t>
      </w:r>
      <w:r w:rsidR="00666143" w:rsidRPr="00E0458A">
        <w:rPr>
          <w:rFonts w:ascii="Garamond" w:hAnsi="Garamond"/>
          <w:sz w:val="24"/>
          <w:szCs w:val="24"/>
        </w:rPr>
        <w:t xml:space="preserve">i dostavljenih </w:t>
      </w:r>
      <w:r w:rsidR="00C46EDB" w:rsidRPr="00E0458A">
        <w:rPr>
          <w:rFonts w:ascii="Garamond" w:hAnsi="Garamond"/>
          <w:sz w:val="24"/>
          <w:szCs w:val="24"/>
        </w:rPr>
        <w:t>potvrda od škole.</w:t>
      </w:r>
      <w:r w:rsidRPr="00E0458A">
        <w:rPr>
          <w:rFonts w:ascii="Garamond" w:hAnsi="Garamond"/>
          <w:sz w:val="24"/>
          <w:szCs w:val="24"/>
        </w:rPr>
        <w:t xml:space="preserve"> Iznimno, pravo na učeničku karticu imaju i vanredni učenici, polaznici veleučilišta i drugih škola starosti 18 godina. Pravo na učeničku karticu vrijedi od 1. rujna tekuće godine do 30. rujna sljedeće godine. Za svaku novu školsku godinu potrebno je donijeti novu ovjerenu </w:t>
      </w:r>
      <w:r w:rsidR="00C46EDB" w:rsidRPr="00E0458A">
        <w:rPr>
          <w:rFonts w:ascii="Garamond" w:hAnsi="Garamond"/>
          <w:sz w:val="24"/>
          <w:szCs w:val="24"/>
        </w:rPr>
        <w:t>potvrdu</w:t>
      </w:r>
      <w:r w:rsidR="004D3970">
        <w:rPr>
          <w:rFonts w:ascii="Garamond" w:hAnsi="Garamond"/>
          <w:sz w:val="24"/>
          <w:szCs w:val="24"/>
        </w:rPr>
        <w:t xml:space="preserve"> koja se prilikom mjesečne nadopune kartice dostavlja na uvid službeniku/ci na prodajnom mjestu.</w:t>
      </w:r>
    </w:p>
    <w:p w:rsidR="00666143" w:rsidRPr="00E0458A" w:rsidRDefault="00C8389D" w:rsidP="00254A99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Izdaje se po uplati na prodajnim mjestima LIBERTAS-DUBROVNIK-a nakon prethodno ispunjenog obrasca zahtjeva i priložene fotografije prema standardima za osobne dokumente. </w:t>
      </w:r>
      <w:r w:rsidR="00B21133" w:rsidRPr="00E0458A">
        <w:rPr>
          <w:rFonts w:ascii="Garamond" w:hAnsi="Garamond"/>
          <w:sz w:val="24"/>
          <w:szCs w:val="24"/>
        </w:rPr>
        <w:t>Kupovina i nadopunjavanje kartica započinje 2</w:t>
      </w:r>
      <w:r w:rsidRPr="00E0458A">
        <w:rPr>
          <w:rFonts w:ascii="Garamond" w:hAnsi="Garamond"/>
          <w:sz w:val="24"/>
          <w:szCs w:val="24"/>
        </w:rPr>
        <w:t>8.</w:t>
      </w:r>
      <w:r w:rsidR="00B21133" w:rsidRPr="00E0458A">
        <w:rPr>
          <w:rFonts w:ascii="Garamond" w:hAnsi="Garamond"/>
          <w:sz w:val="24"/>
          <w:szCs w:val="24"/>
        </w:rPr>
        <w:t xml:space="preserve"> u mjesecu za sljedeći mjesec (nakon 2</w:t>
      </w:r>
      <w:r w:rsidRPr="00E0458A">
        <w:rPr>
          <w:rFonts w:ascii="Garamond" w:hAnsi="Garamond"/>
          <w:sz w:val="24"/>
          <w:szCs w:val="24"/>
        </w:rPr>
        <w:t>8</w:t>
      </w:r>
      <w:r w:rsidR="00666143" w:rsidRPr="00E0458A">
        <w:rPr>
          <w:rFonts w:ascii="Garamond" w:hAnsi="Garamond"/>
          <w:sz w:val="24"/>
          <w:szCs w:val="24"/>
        </w:rPr>
        <w:t>.</w:t>
      </w:r>
      <w:r w:rsidR="00B21133" w:rsidRPr="00E0458A">
        <w:rPr>
          <w:rFonts w:ascii="Garamond" w:hAnsi="Garamond"/>
          <w:sz w:val="24"/>
          <w:szCs w:val="24"/>
        </w:rPr>
        <w:t xml:space="preserve"> u mjesecu </w:t>
      </w:r>
      <w:r w:rsidR="00666F07" w:rsidRPr="00E0458A">
        <w:rPr>
          <w:rFonts w:ascii="Garamond" w:hAnsi="Garamond"/>
          <w:sz w:val="24"/>
          <w:szCs w:val="24"/>
        </w:rPr>
        <w:t>nije moguća nadopuna za</w:t>
      </w:r>
      <w:r w:rsidR="00B21133" w:rsidRPr="00E0458A">
        <w:rPr>
          <w:rFonts w:ascii="Garamond" w:hAnsi="Garamond"/>
          <w:sz w:val="24"/>
          <w:szCs w:val="24"/>
        </w:rPr>
        <w:t xml:space="preserve"> tekući mjesec). Kartice se mogu nadopuniti za jedan  mjesec</w:t>
      </w:r>
      <w:r w:rsidRPr="00E0458A">
        <w:rPr>
          <w:rFonts w:ascii="Garamond" w:hAnsi="Garamond"/>
          <w:sz w:val="24"/>
          <w:szCs w:val="24"/>
        </w:rPr>
        <w:t xml:space="preserve"> na prodajnim mjestima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="00B21133" w:rsidRPr="00E0458A">
        <w:rPr>
          <w:rFonts w:ascii="Garamond" w:hAnsi="Garamond"/>
          <w:sz w:val="24"/>
          <w:szCs w:val="24"/>
        </w:rPr>
        <w:t>-a</w:t>
      </w:r>
      <w:r w:rsidR="00666143" w:rsidRPr="00E0458A">
        <w:rPr>
          <w:rFonts w:ascii="Garamond" w:hAnsi="Garamond"/>
          <w:sz w:val="24"/>
          <w:szCs w:val="24"/>
        </w:rPr>
        <w:t>.</w:t>
      </w:r>
      <w:r w:rsidR="00B21133" w:rsidRPr="00E0458A">
        <w:rPr>
          <w:rFonts w:ascii="Garamond" w:hAnsi="Garamond"/>
          <w:sz w:val="24"/>
          <w:szCs w:val="24"/>
        </w:rPr>
        <w:t xml:space="preserve"> Plaćanje </w:t>
      </w:r>
      <w:r w:rsidR="00666143" w:rsidRPr="00E0458A">
        <w:rPr>
          <w:rFonts w:ascii="Garamond" w:hAnsi="Garamond"/>
          <w:sz w:val="24"/>
          <w:szCs w:val="24"/>
        </w:rPr>
        <w:t>na prodajnim mjestima</w:t>
      </w:r>
      <w:r w:rsidR="00B21133" w:rsidRPr="00E0458A">
        <w:rPr>
          <w:rFonts w:ascii="Garamond" w:hAnsi="Garamond"/>
          <w:sz w:val="24"/>
          <w:szCs w:val="24"/>
        </w:rPr>
        <w:t xml:space="preserve">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="00B21133" w:rsidRPr="00E0458A">
        <w:rPr>
          <w:rFonts w:ascii="Garamond" w:hAnsi="Garamond"/>
          <w:sz w:val="24"/>
          <w:szCs w:val="24"/>
        </w:rPr>
        <w:t>-a vrši se gotovinom</w:t>
      </w:r>
      <w:r w:rsidR="004D3970">
        <w:rPr>
          <w:rFonts w:ascii="Garamond" w:hAnsi="Garamond"/>
          <w:sz w:val="24"/>
          <w:szCs w:val="24"/>
        </w:rPr>
        <w:t xml:space="preserve"> u kunama.</w:t>
      </w:r>
    </w:p>
    <w:p w:rsidR="00666143" w:rsidRPr="00E0458A" w:rsidRDefault="00666143" w:rsidP="00254A99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lastRenderedPageBreak/>
        <w:t>Ako kartica nije niti jednom korištena u mjesecu za koji je nadopunjena, na zahtjev putnika LIBERTAS-DUBROVNIK će je  nadopuniti sljedeći ili po zahtjevu neki drugi mjesec bez naplate.</w:t>
      </w:r>
    </w:p>
    <w:p w:rsidR="00E06475" w:rsidRPr="00E0458A" w:rsidRDefault="00B21133" w:rsidP="00E06475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Jamstvo kartice je godinu dana, a u slučaju neispravnosti na kartici ona se zamjenjuje o trošku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Pr="00E0458A">
        <w:rPr>
          <w:rFonts w:ascii="Garamond" w:hAnsi="Garamond"/>
          <w:sz w:val="24"/>
          <w:szCs w:val="24"/>
        </w:rPr>
        <w:t>-a (uz uvjet da nije fizički oštećena). Na ovako zamijenjenoj kartici nadopuna se prenosi.</w:t>
      </w:r>
      <w:r w:rsidR="00666143" w:rsidRPr="00E0458A">
        <w:rPr>
          <w:rFonts w:ascii="Garamond" w:hAnsi="Garamond"/>
          <w:sz w:val="24"/>
          <w:szCs w:val="24"/>
        </w:rPr>
        <w:t xml:space="preserve"> </w:t>
      </w:r>
      <w:r w:rsidR="00E06475" w:rsidRPr="00E0458A">
        <w:rPr>
          <w:rFonts w:ascii="Garamond" w:hAnsi="Garamond"/>
          <w:sz w:val="24"/>
          <w:szCs w:val="24"/>
        </w:rPr>
        <w:t>Ova usluga se također obavlja putem prodajnih mjesta LIBERTAS-DUBROVNIK-a.</w:t>
      </w:r>
    </w:p>
    <w:p w:rsidR="00B21133" w:rsidRPr="00E0458A" w:rsidRDefault="00B21133" w:rsidP="002E466C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2E466C" w:rsidRPr="00E0458A" w:rsidRDefault="002E466C" w:rsidP="002E466C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B21133" w:rsidRPr="00E0458A" w:rsidRDefault="00B21133" w:rsidP="002E466C">
      <w:pPr>
        <w:spacing w:after="0" w:line="240" w:lineRule="auto"/>
        <w:ind w:firstLine="360"/>
        <w:rPr>
          <w:rFonts w:ascii="Garamond" w:hAnsi="Garamond" w:cs="Arial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>4.</w:t>
      </w:r>
      <w:r w:rsidR="00C91311" w:rsidRPr="00E0458A">
        <w:rPr>
          <w:rFonts w:ascii="Garamond" w:hAnsi="Garamond"/>
          <w:b/>
          <w:sz w:val="24"/>
          <w:szCs w:val="24"/>
        </w:rPr>
        <w:t>7</w:t>
      </w:r>
      <w:r w:rsidRPr="00E0458A">
        <w:rPr>
          <w:rFonts w:ascii="Garamond" w:hAnsi="Garamond"/>
          <w:b/>
          <w:sz w:val="24"/>
          <w:szCs w:val="24"/>
        </w:rPr>
        <w:t>.</w:t>
      </w:r>
      <w:r w:rsidR="001F5010" w:rsidRPr="00E0458A">
        <w:rPr>
          <w:rFonts w:ascii="Garamond" w:hAnsi="Garamond"/>
          <w:b/>
          <w:sz w:val="24"/>
          <w:szCs w:val="24"/>
        </w:rPr>
        <w:t>3.</w:t>
      </w:r>
      <w:r w:rsidRPr="00E0458A">
        <w:rPr>
          <w:rFonts w:ascii="Garamond" w:hAnsi="Garamond"/>
          <w:b/>
          <w:sz w:val="24"/>
          <w:szCs w:val="24"/>
        </w:rPr>
        <w:t xml:space="preserve"> STUDENTSKA KAR</w:t>
      </w:r>
      <w:r w:rsidR="00A97B79" w:rsidRPr="00E0458A">
        <w:rPr>
          <w:rFonts w:ascii="Garamond" w:hAnsi="Garamond"/>
          <w:b/>
          <w:sz w:val="24"/>
          <w:szCs w:val="24"/>
        </w:rPr>
        <w:t>T</w:t>
      </w:r>
      <w:r w:rsidR="00055747" w:rsidRPr="00E0458A">
        <w:rPr>
          <w:rFonts w:ascii="Garamond" w:hAnsi="Garamond"/>
          <w:b/>
          <w:sz w:val="24"/>
          <w:szCs w:val="24"/>
        </w:rPr>
        <w:t>ICA</w:t>
      </w:r>
    </w:p>
    <w:p w:rsidR="00B21133" w:rsidRPr="00E0458A" w:rsidRDefault="00B21133" w:rsidP="002E466C">
      <w:pPr>
        <w:spacing w:after="0" w:line="240" w:lineRule="auto"/>
        <w:ind w:firstLine="360"/>
        <w:rPr>
          <w:rFonts w:ascii="Garamond" w:hAnsi="Garamond" w:cs="Arial"/>
          <w:b/>
          <w:sz w:val="24"/>
          <w:szCs w:val="24"/>
        </w:rPr>
      </w:pPr>
    </w:p>
    <w:p w:rsidR="00B21133" w:rsidRPr="00E0458A" w:rsidRDefault="00B21133" w:rsidP="00254A99">
      <w:pPr>
        <w:pStyle w:val="Odlomakpopisa"/>
        <w:widowControl w:val="0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Vrijedi u gradu </w:t>
      </w:r>
      <w:r w:rsidR="00CE4354" w:rsidRPr="00E0458A">
        <w:rPr>
          <w:rFonts w:ascii="Garamond" w:hAnsi="Garamond"/>
          <w:sz w:val="24"/>
          <w:szCs w:val="24"/>
        </w:rPr>
        <w:t>Dubrovnik</w:t>
      </w:r>
      <w:r w:rsidRPr="00E0458A">
        <w:rPr>
          <w:rFonts w:ascii="Garamond" w:hAnsi="Garamond"/>
          <w:sz w:val="24"/>
          <w:szCs w:val="24"/>
        </w:rPr>
        <w:t>u za osobu na koju glasi (nije prenosiva) i za zonu na koju glasi:</w:t>
      </w:r>
    </w:p>
    <w:p w:rsidR="00B21133" w:rsidRPr="00E0458A" w:rsidRDefault="00B21133" w:rsidP="00A55FE3">
      <w:pPr>
        <w:spacing w:after="0" w:line="240" w:lineRule="auto"/>
        <w:ind w:left="1980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I ZONA </w:t>
      </w:r>
      <w:r w:rsidR="009A669C">
        <w:rPr>
          <w:rFonts w:ascii="Garamond" w:hAnsi="Garamond"/>
          <w:sz w:val="24"/>
          <w:szCs w:val="24"/>
        </w:rPr>
        <w:t xml:space="preserve"> </w:t>
      </w:r>
      <w:r w:rsidR="004D3970">
        <w:rPr>
          <w:rFonts w:ascii="Garamond" w:hAnsi="Garamond"/>
          <w:sz w:val="24"/>
          <w:szCs w:val="24"/>
        </w:rPr>
        <w:t xml:space="preserve"> </w:t>
      </w:r>
      <w:r w:rsidR="0093243E" w:rsidRPr="00E0458A">
        <w:rPr>
          <w:rFonts w:ascii="Garamond" w:hAnsi="Garamond"/>
          <w:sz w:val="24"/>
          <w:szCs w:val="24"/>
        </w:rPr>
        <w:t>i otok Šipan</w:t>
      </w:r>
    </w:p>
    <w:p w:rsidR="00B21133" w:rsidRPr="00E0458A" w:rsidRDefault="00B21133" w:rsidP="00A55FE3">
      <w:pPr>
        <w:spacing w:after="0" w:line="240" w:lineRule="auto"/>
        <w:ind w:left="1980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II ZONA vrijedi za prometno područje prve i druge zone.</w:t>
      </w:r>
      <w:r w:rsidR="00A163F3" w:rsidRPr="00E0458A">
        <w:rPr>
          <w:rFonts w:ascii="Garamond" w:hAnsi="Garamond"/>
          <w:sz w:val="24"/>
          <w:szCs w:val="24"/>
        </w:rPr>
        <w:t xml:space="preserve"> (šire područje grada do Brsečina/Riđice)</w:t>
      </w:r>
    </w:p>
    <w:p w:rsidR="00B21133" w:rsidRPr="00E0458A" w:rsidRDefault="00B21133" w:rsidP="00254A99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U općinama za osobu na koju glasi (nije prenosiva) i za </w:t>
      </w:r>
      <w:r w:rsidR="00A163F3" w:rsidRPr="00E0458A">
        <w:rPr>
          <w:rFonts w:ascii="Garamond" w:hAnsi="Garamond"/>
          <w:sz w:val="24"/>
          <w:szCs w:val="24"/>
        </w:rPr>
        <w:t>općinu</w:t>
      </w:r>
      <w:r w:rsidRPr="00E0458A">
        <w:rPr>
          <w:rFonts w:ascii="Garamond" w:hAnsi="Garamond"/>
          <w:sz w:val="24"/>
          <w:szCs w:val="24"/>
        </w:rPr>
        <w:t xml:space="preserve"> na koju glasi te gradska područja unutar Grada (</w:t>
      </w:r>
      <w:r w:rsidR="008513F5">
        <w:rPr>
          <w:rFonts w:ascii="Garamond" w:hAnsi="Garamond"/>
          <w:sz w:val="24"/>
          <w:szCs w:val="24"/>
        </w:rPr>
        <w:t>unutar Grada putnici iz općina mogu se voziti na svim linijama I ZONE</w:t>
      </w:r>
      <w:r w:rsidRPr="00E0458A">
        <w:rPr>
          <w:rFonts w:ascii="Garamond" w:hAnsi="Garamond"/>
          <w:sz w:val="24"/>
          <w:szCs w:val="24"/>
        </w:rPr>
        <w:t>).</w:t>
      </w:r>
    </w:p>
    <w:p w:rsidR="00B21133" w:rsidRPr="00E0458A" w:rsidRDefault="00B21133" w:rsidP="00254A99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Može se koristiti za neograničen broj vožnji tijekom kalendarskog mjeseca za koji je nadopunjena.</w:t>
      </w:r>
    </w:p>
    <w:p w:rsidR="00B21133" w:rsidRPr="00E0458A" w:rsidRDefault="00B21133" w:rsidP="00254A99">
      <w:pPr>
        <w:pStyle w:val="Odlomakpopisa"/>
        <w:widowControl w:val="0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Pravo na studentsku karticu imaju redoviti polaznici viših i visokih škola te fakulteta na osnovu ovjerenih </w:t>
      </w:r>
      <w:r w:rsidR="00A163F3" w:rsidRPr="00E0458A">
        <w:rPr>
          <w:rFonts w:ascii="Garamond" w:hAnsi="Garamond"/>
          <w:sz w:val="24"/>
          <w:szCs w:val="24"/>
        </w:rPr>
        <w:t xml:space="preserve">potvrda </w:t>
      </w:r>
      <w:r w:rsidR="004F66A4" w:rsidRPr="00E0458A">
        <w:rPr>
          <w:rFonts w:ascii="Garamond" w:hAnsi="Garamond"/>
          <w:sz w:val="24"/>
          <w:szCs w:val="24"/>
        </w:rPr>
        <w:t>fakulteta.</w:t>
      </w:r>
      <w:r w:rsidRPr="00E0458A">
        <w:rPr>
          <w:rFonts w:ascii="Garamond" w:hAnsi="Garamond"/>
          <w:sz w:val="24"/>
          <w:szCs w:val="24"/>
        </w:rPr>
        <w:t xml:space="preserve"> Pravo na studentsku karticu vrijedi od 1. listopada tekuće godine do 31. listopada sljedeće godine. Za svaku novu akademsku godinu potrebno je donijeti novu ovjerenu  potvrdu s fakulteta ili potvrdu sa studomata</w:t>
      </w:r>
      <w:r w:rsidR="004D3970">
        <w:rPr>
          <w:rFonts w:ascii="Garamond" w:hAnsi="Garamond"/>
          <w:sz w:val="24"/>
          <w:szCs w:val="24"/>
        </w:rPr>
        <w:t xml:space="preserve"> koja se prilikom mjesečne nadopune kartice dostavlja na uvid službeniku/ci na prodajnom mjestu.</w:t>
      </w:r>
      <w:r w:rsidRPr="00E0458A">
        <w:rPr>
          <w:rFonts w:ascii="Garamond" w:hAnsi="Garamond"/>
          <w:sz w:val="24"/>
          <w:szCs w:val="24"/>
        </w:rPr>
        <w:t xml:space="preserve"> Na studentsku karticu ne polažu pravo izvanredni studenti, polaznici tečajeva te osobe u radnom odnosu.</w:t>
      </w:r>
    </w:p>
    <w:p w:rsidR="00C27AD6" w:rsidRPr="00E0458A" w:rsidRDefault="00B21133" w:rsidP="00254A99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Izdaje se </w:t>
      </w:r>
      <w:r w:rsidR="004F66A4" w:rsidRPr="00E0458A">
        <w:rPr>
          <w:rFonts w:ascii="Garamond" w:hAnsi="Garamond"/>
          <w:sz w:val="24"/>
          <w:szCs w:val="24"/>
        </w:rPr>
        <w:t xml:space="preserve">na prodajnim mjestima </w:t>
      </w:r>
      <w:r w:rsidRPr="00E0458A">
        <w:rPr>
          <w:rFonts w:ascii="Garamond" w:hAnsi="Garamond"/>
          <w:sz w:val="24"/>
          <w:szCs w:val="24"/>
        </w:rPr>
        <w:t xml:space="preserve">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Pr="00E0458A">
        <w:rPr>
          <w:rFonts w:ascii="Garamond" w:hAnsi="Garamond"/>
          <w:sz w:val="24"/>
          <w:szCs w:val="24"/>
        </w:rPr>
        <w:t>-a po uplati na osnovu navedene dokumentacije</w:t>
      </w:r>
      <w:r w:rsidR="004F66A4" w:rsidRPr="00E0458A">
        <w:rPr>
          <w:rFonts w:ascii="Garamond" w:hAnsi="Garamond"/>
          <w:sz w:val="24"/>
          <w:szCs w:val="24"/>
        </w:rPr>
        <w:t xml:space="preserve"> i prethodno ispunjenog obrasca zahtjeva. </w:t>
      </w:r>
      <w:r w:rsidR="00E06475" w:rsidRPr="00E0458A">
        <w:rPr>
          <w:rFonts w:ascii="Garamond" w:hAnsi="Garamond"/>
          <w:sz w:val="24"/>
          <w:szCs w:val="24"/>
        </w:rPr>
        <w:t>K</w:t>
      </w:r>
      <w:r w:rsidRPr="00E0458A">
        <w:rPr>
          <w:rFonts w:ascii="Garamond" w:hAnsi="Garamond"/>
          <w:sz w:val="24"/>
          <w:szCs w:val="24"/>
        </w:rPr>
        <w:t>upovina i nadopunjavanje kartica započinje 2</w:t>
      </w:r>
      <w:r w:rsidR="00C27AD6" w:rsidRPr="00E0458A">
        <w:rPr>
          <w:rFonts w:ascii="Garamond" w:hAnsi="Garamond"/>
          <w:sz w:val="24"/>
          <w:szCs w:val="24"/>
        </w:rPr>
        <w:t>8</w:t>
      </w:r>
      <w:r w:rsidRPr="00E0458A">
        <w:rPr>
          <w:rFonts w:ascii="Garamond" w:hAnsi="Garamond"/>
          <w:sz w:val="24"/>
          <w:szCs w:val="24"/>
        </w:rPr>
        <w:t>. u mjesecu za sljedeći mjesec (nakon 2</w:t>
      </w:r>
      <w:r w:rsidR="00C27AD6" w:rsidRPr="00E0458A">
        <w:rPr>
          <w:rFonts w:ascii="Garamond" w:hAnsi="Garamond"/>
          <w:sz w:val="24"/>
          <w:szCs w:val="24"/>
        </w:rPr>
        <w:t>8</w:t>
      </w:r>
      <w:r w:rsidRPr="00E0458A">
        <w:rPr>
          <w:rFonts w:ascii="Garamond" w:hAnsi="Garamond"/>
          <w:sz w:val="24"/>
          <w:szCs w:val="24"/>
        </w:rPr>
        <w:t xml:space="preserve">. u mjesecu </w:t>
      </w:r>
      <w:r w:rsidR="00666F07" w:rsidRPr="00E0458A">
        <w:rPr>
          <w:rFonts w:ascii="Garamond" w:hAnsi="Garamond"/>
          <w:sz w:val="24"/>
          <w:szCs w:val="24"/>
        </w:rPr>
        <w:t>nije moguća nadopuna za</w:t>
      </w:r>
      <w:r w:rsidRPr="00E0458A">
        <w:rPr>
          <w:rFonts w:ascii="Garamond" w:hAnsi="Garamond"/>
          <w:sz w:val="24"/>
          <w:szCs w:val="24"/>
        </w:rPr>
        <w:t xml:space="preserve"> tekući mjesec). Kartice se mogu nadopuniti za jedan</w:t>
      </w:r>
      <w:r w:rsidR="00C27AD6" w:rsidRPr="00E0458A">
        <w:rPr>
          <w:rFonts w:ascii="Garamond" w:hAnsi="Garamond"/>
          <w:sz w:val="24"/>
          <w:szCs w:val="24"/>
        </w:rPr>
        <w:t xml:space="preserve"> mjesec na prodajnim mjestima </w:t>
      </w:r>
      <w:r w:rsidRPr="00E0458A">
        <w:rPr>
          <w:rFonts w:ascii="Garamond" w:hAnsi="Garamond"/>
          <w:sz w:val="24"/>
          <w:szCs w:val="24"/>
        </w:rPr>
        <w:t xml:space="preserve">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Pr="00E0458A">
        <w:rPr>
          <w:rFonts w:ascii="Garamond" w:hAnsi="Garamond"/>
          <w:sz w:val="24"/>
          <w:szCs w:val="24"/>
        </w:rPr>
        <w:t>-a</w:t>
      </w:r>
      <w:r w:rsidR="00A55FE3" w:rsidRPr="00E0458A">
        <w:rPr>
          <w:rFonts w:ascii="Garamond" w:hAnsi="Garamond"/>
          <w:sz w:val="24"/>
          <w:szCs w:val="24"/>
        </w:rPr>
        <w:t>.</w:t>
      </w:r>
      <w:r w:rsidRPr="00E0458A">
        <w:rPr>
          <w:rFonts w:ascii="Garamond" w:hAnsi="Garamond"/>
          <w:sz w:val="24"/>
          <w:szCs w:val="24"/>
        </w:rPr>
        <w:t xml:space="preserve"> </w:t>
      </w:r>
    </w:p>
    <w:p w:rsidR="00B21133" w:rsidRPr="00E0458A" w:rsidRDefault="00C27AD6" w:rsidP="00254A99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Plaćanje se vrši gotovinom.</w:t>
      </w:r>
    </w:p>
    <w:p w:rsidR="00A55FE3" w:rsidRPr="00E0458A" w:rsidRDefault="00B21133" w:rsidP="00254A99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Ako kartica nje korištena u mjesecu za koji je nadopunjena, na zahtjev putnika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="00A55FE3" w:rsidRPr="00E0458A">
        <w:rPr>
          <w:rFonts w:ascii="Garamond" w:hAnsi="Garamond"/>
          <w:sz w:val="24"/>
          <w:szCs w:val="24"/>
        </w:rPr>
        <w:t xml:space="preserve"> će je  nadopuniti sljedeći ili po zahtjevu </w:t>
      </w:r>
      <w:r w:rsidR="00E06475" w:rsidRPr="00E0458A">
        <w:rPr>
          <w:rFonts w:ascii="Garamond" w:hAnsi="Garamond"/>
          <w:sz w:val="24"/>
          <w:szCs w:val="24"/>
        </w:rPr>
        <w:t xml:space="preserve">putnika </w:t>
      </w:r>
      <w:r w:rsidR="00A55FE3" w:rsidRPr="00E0458A">
        <w:rPr>
          <w:rFonts w:ascii="Garamond" w:hAnsi="Garamond"/>
          <w:sz w:val="24"/>
          <w:szCs w:val="24"/>
        </w:rPr>
        <w:t>neki drugi mjesec bez naplate.</w:t>
      </w:r>
    </w:p>
    <w:p w:rsidR="00E06475" w:rsidRPr="00E0458A" w:rsidRDefault="00B21133" w:rsidP="00055747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Jamstvo kartice je godinu dana, a u slučaju neispravnosti na kartici ona se zamjenjuje o trošku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Pr="00E0458A">
        <w:rPr>
          <w:rFonts w:ascii="Garamond" w:hAnsi="Garamond"/>
          <w:sz w:val="24"/>
          <w:szCs w:val="24"/>
        </w:rPr>
        <w:t xml:space="preserve">-a (uz uvjet da nije fizički oštećena). Na ovako zamijenjenoj kartici nadopuna se prenosi. </w:t>
      </w:r>
      <w:r w:rsidR="00E06475" w:rsidRPr="00E0458A">
        <w:rPr>
          <w:rFonts w:ascii="Garamond" w:hAnsi="Garamond"/>
          <w:sz w:val="24"/>
          <w:szCs w:val="24"/>
        </w:rPr>
        <w:t>Ova usluga se također obavlja putem prodajnih mjesta LIBERTAS-DUBROVNIK-a.</w:t>
      </w:r>
    </w:p>
    <w:p w:rsidR="002E466C" w:rsidRPr="00E0458A" w:rsidRDefault="002E466C" w:rsidP="002E466C">
      <w:pPr>
        <w:spacing w:after="0" w:line="240" w:lineRule="auto"/>
        <w:ind w:left="720"/>
        <w:jc w:val="both"/>
        <w:rPr>
          <w:rFonts w:ascii="Garamond" w:hAnsi="Garamond" w:cs="Arial"/>
          <w:sz w:val="24"/>
          <w:szCs w:val="24"/>
        </w:rPr>
      </w:pPr>
    </w:p>
    <w:p w:rsidR="00C24B67" w:rsidRPr="00E0458A" w:rsidRDefault="00C24B67" w:rsidP="002E466C">
      <w:pPr>
        <w:spacing w:after="0" w:line="24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B21133" w:rsidRPr="00E0458A" w:rsidRDefault="00B21133" w:rsidP="002E466C">
      <w:pPr>
        <w:spacing w:after="0" w:line="240" w:lineRule="auto"/>
        <w:ind w:firstLine="360"/>
        <w:jc w:val="both"/>
        <w:rPr>
          <w:rFonts w:ascii="Garamond" w:hAnsi="Garamond" w:cs="Arial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>4.</w:t>
      </w:r>
      <w:r w:rsidR="00C91311" w:rsidRPr="00E0458A">
        <w:rPr>
          <w:rFonts w:ascii="Garamond" w:hAnsi="Garamond"/>
          <w:b/>
          <w:sz w:val="24"/>
          <w:szCs w:val="24"/>
        </w:rPr>
        <w:t>7</w:t>
      </w:r>
      <w:r w:rsidRPr="00E0458A">
        <w:rPr>
          <w:rFonts w:ascii="Garamond" w:hAnsi="Garamond"/>
          <w:b/>
          <w:sz w:val="24"/>
          <w:szCs w:val="24"/>
        </w:rPr>
        <w:t>.</w:t>
      </w:r>
      <w:r w:rsidR="009965DD" w:rsidRPr="00E0458A">
        <w:rPr>
          <w:rFonts w:ascii="Garamond" w:hAnsi="Garamond"/>
          <w:b/>
          <w:sz w:val="24"/>
          <w:szCs w:val="24"/>
        </w:rPr>
        <w:t>4</w:t>
      </w:r>
      <w:r w:rsidRPr="00E0458A">
        <w:rPr>
          <w:rFonts w:ascii="Garamond" w:hAnsi="Garamond"/>
          <w:b/>
          <w:sz w:val="24"/>
          <w:szCs w:val="24"/>
        </w:rPr>
        <w:t>. KART</w:t>
      </w:r>
      <w:r w:rsidR="00055747" w:rsidRPr="00E0458A">
        <w:rPr>
          <w:rFonts w:ascii="Garamond" w:hAnsi="Garamond"/>
          <w:b/>
          <w:sz w:val="24"/>
          <w:szCs w:val="24"/>
        </w:rPr>
        <w:t>ICA</w:t>
      </w:r>
      <w:r w:rsidR="00C24B67" w:rsidRPr="00E0458A">
        <w:rPr>
          <w:rFonts w:ascii="Garamond" w:hAnsi="Garamond"/>
          <w:b/>
          <w:sz w:val="24"/>
          <w:szCs w:val="24"/>
        </w:rPr>
        <w:t xml:space="preserve"> </w:t>
      </w:r>
      <w:r w:rsidRPr="00E0458A">
        <w:rPr>
          <w:rFonts w:ascii="Garamond" w:hAnsi="Garamond"/>
          <w:b/>
          <w:sz w:val="24"/>
          <w:szCs w:val="24"/>
        </w:rPr>
        <w:t xml:space="preserve"> ZA NEZAPOSLENE</w:t>
      </w:r>
    </w:p>
    <w:p w:rsidR="00B21133" w:rsidRPr="00E0458A" w:rsidRDefault="00B21133" w:rsidP="002E466C">
      <w:pPr>
        <w:spacing w:after="0" w:line="240" w:lineRule="auto"/>
        <w:ind w:firstLine="360"/>
        <w:jc w:val="both"/>
        <w:rPr>
          <w:rFonts w:ascii="Garamond" w:hAnsi="Garamond" w:cs="Arial"/>
          <w:b/>
          <w:sz w:val="24"/>
          <w:szCs w:val="24"/>
        </w:rPr>
      </w:pPr>
    </w:p>
    <w:p w:rsidR="00B21133" w:rsidRPr="00E0458A" w:rsidRDefault="00B21133" w:rsidP="00055747">
      <w:pPr>
        <w:numPr>
          <w:ilvl w:val="0"/>
          <w:numId w:val="23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Vrijedi u gradu </w:t>
      </w:r>
      <w:r w:rsidR="00CE4354" w:rsidRPr="00E0458A">
        <w:rPr>
          <w:rFonts w:ascii="Garamond" w:hAnsi="Garamond"/>
          <w:sz w:val="24"/>
          <w:szCs w:val="24"/>
        </w:rPr>
        <w:t>Dubrovnik</w:t>
      </w:r>
      <w:r w:rsidRPr="00E0458A">
        <w:rPr>
          <w:rFonts w:ascii="Garamond" w:hAnsi="Garamond"/>
          <w:sz w:val="24"/>
          <w:szCs w:val="24"/>
        </w:rPr>
        <w:t>u za osobu na koju glasi (nije prenosiva) i za zonu na koju glasi:</w:t>
      </w:r>
    </w:p>
    <w:p w:rsidR="00B21133" w:rsidRPr="00E0458A" w:rsidRDefault="00B21133" w:rsidP="00055747">
      <w:pPr>
        <w:spacing w:after="0" w:line="240" w:lineRule="auto"/>
        <w:ind w:left="1980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I ZONA </w:t>
      </w:r>
      <w:r w:rsidR="009A669C">
        <w:rPr>
          <w:rFonts w:ascii="Garamond" w:hAnsi="Garamond"/>
          <w:sz w:val="24"/>
          <w:szCs w:val="24"/>
        </w:rPr>
        <w:t xml:space="preserve"> </w:t>
      </w:r>
    </w:p>
    <w:p w:rsidR="00B21133" w:rsidRPr="00E0458A" w:rsidRDefault="00B21133" w:rsidP="00055747">
      <w:pPr>
        <w:spacing w:after="0" w:line="240" w:lineRule="auto"/>
        <w:ind w:left="1980"/>
        <w:jc w:val="both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II ZONA vrijedi za prometno područje prve i druge zone</w:t>
      </w:r>
      <w:r w:rsidR="009A669C">
        <w:rPr>
          <w:rFonts w:ascii="Garamond" w:hAnsi="Garamond"/>
          <w:sz w:val="24"/>
          <w:szCs w:val="24"/>
        </w:rPr>
        <w:t xml:space="preserve"> </w:t>
      </w:r>
    </w:p>
    <w:p w:rsidR="00B21133" w:rsidRPr="00E0458A" w:rsidRDefault="007E010F" w:rsidP="00055747">
      <w:pPr>
        <w:spacing w:after="0" w:line="240" w:lineRule="auto"/>
        <w:ind w:left="135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</w:t>
      </w:r>
    </w:p>
    <w:p w:rsidR="00B21133" w:rsidRPr="00E0458A" w:rsidRDefault="00B21133" w:rsidP="00055747">
      <w:pPr>
        <w:numPr>
          <w:ilvl w:val="0"/>
          <w:numId w:val="23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Pravo na karticu za nezaposlene imaju nezaposleni građani koji imaju prebivalište  u Gradu, a koji su </w:t>
      </w:r>
      <w:r w:rsidR="00F042A4" w:rsidRPr="00E0458A">
        <w:rPr>
          <w:rFonts w:ascii="Garamond" w:hAnsi="Garamond"/>
          <w:sz w:val="24"/>
          <w:szCs w:val="24"/>
        </w:rPr>
        <w:t xml:space="preserve">najmanje tri mjeseca </w:t>
      </w:r>
      <w:r w:rsidRPr="00E0458A">
        <w:rPr>
          <w:rFonts w:ascii="Garamond" w:hAnsi="Garamond"/>
          <w:sz w:val="24"/>
          <w:szCs w:val="24"/>
        </w:rPr>
        <w:t>prijavljeni na Zavod</w:t>
      </w:r>
      <w:r w:rsidR="00F042A4" w:rsidRPr="00E0458A">
        <w:rPr>
          <w:rFonts w:ascii="Garamond" w:hAnsi="Garamond"/>
          <w:sz w:val="24"/>
          <w:szCs w:val="24"/>
        </w:rPr>
        <w:t>u</w:t>
      </w:r>
      <w:r w:rsidRPr="00E0458A">
        <w:rPr>
          <w:rFonts w:ascii="Garamond" w:hAnsi="Garamond"/>
          <w:sz w:val="24"/>
          <w:szCs w:val="24"/>
        </w:rPr>
        <w:t xml:space="preserve"> za zapošljavanje. Ovo pravo građani ostvaruju na osnovu popisa koji šalje Zavod za zapošljavanje ili potvrde sa Zavoda za zapošljavanje i uz predočenje osobne iskaznice</w:t>
      </w:r>
      <w:r w:rsidR="00C95EE7" w:rsidRPr="00E0458A">
        <w:rPr>
          <w:rFonts w:ascii="Garamond" w:hAnsi="Garamond"/>
          <w:sz w:val="24"/>
          <w:szCs w:val="24"/>
        </w:rPr>
        <w:t xml:space="preserve">, OIB-a </w:t>
      </w:r>
      <w:r w:rsidRPr="00E0458A">
        <w:rPr>
          <w:rFonts w:ascii="Garamond" w:hAnsi="Garamond"/>
          <w:sz w:val="24"/>
          <w:szCs w:val="24"/>
        </w:rPr>
        <w:t xml:space="preserve"> ili kopije potvrde o prebivalištu.</w:t>
      </w:r>
    </w:p>
    <w:p w:rsidR="00055747" w:rsidRPr="00E0458A" w:rsidRDefault="00055747" w:rsidP="00055747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Može se koristiti za neograničen broj vožnji tijekom kalendarskog mjeseca za koji je nadopunjena.</w:t>
      </w:r>
    </w:p>
    <w:p w:rsidR="00C24B67" w:rsidRPr="00E0458A" w:rsidRDefault="00B21133" w:rsidP="00055747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lastRenderedPageBreak/>
        <w:t xml:space="preserve">Izdaje se </w:t>
      </w:r>
      <w:r w:rsidR="00C24B67" w:rsidRPr="00E0458A">
        <w:rPr>
          <w:rFonts w:ascii="Garamond" w:hAnsi="Garamond"/>
          <w:sz w:val="24"/>
          <w:szCs w:val="24"/>
        </w:rPr>
        <w:t xml:space="preserve">na prodajnim mjestima </w:t>
      </w:r>
      <w:r w:rsidRPr="00E0458A">
        <w:rPr>
          <w:rFonts w:ascii="Garamond" w:hAnsi="Garamond"/>
          <w:sz w:val="24"/>
          <w:szCs w:val="24"/>
        </w:rPr>
        <w:t xml:space="preserve">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Pr="00E0458A">
        <w:rPr>
          <w:rFonts w:ascii="Garamond" w:hAnsi="Garamond"/>
          <w:sz w:val="24"/>
          <w:szCs w:val="24"/>
        </w:rPr>
        <w:t xml:space="preserve">-a po uplati </w:t>
      </w:r>
      <w:r w:rsidR="00C24B67" w:rsidRPr="00E0458A">
        <w:rPr>
          <w:rFonts w:ascii="Garamond" w:hAnsi="Garamond"/>
          <w:sz w:val="24"/>
          <w:szCs w:val="24"/>
        </w:rPr>
        <w:t xml:space="preserve">i prethodno ispunjenom zahtjevu </w:t>
      </w:r>
      <w:r w:rsidRPr="00E0458A">
        <w:rPr>
          <w:rFonts w:ascii="Garamond" w:hAnsi="Garamond"/>
          <w:sz w:val="24"/>
          <w:szCs w:val="24"/>
        </w:rPr>
        <w:t>na osnovu popisa koji šalje Zavod za zapošljavanje ili potvrde sa Zavoda za zapošljavanje i uz predočenje osobne iskaznice ili kopije potvrde o prebivalištu</w:t>
      </w:r>
      <w:r w:rsidR="00C24B67" w:rsidRPr="00E0458A">
        <w:rPr>
          <w:rFonts w:ascii="Garamond" w:hAnsi="Garamond"/>
          <w:sz w:val="24"/>
          <w:szCs w:val="24"/>
        </w:rPr>
        <w:t xml:space="preserve">. Uz zahtjev za izradu karte potrebno je priložiti fotografiju  prema standardima za osobne dokumente. </w:t>
      </w:r>
    </w:p>
    <w:p w:rsidR="00EA4DAA" w:rsidRPr="00E0458A" w:rsidRDefault="00B21133" w:rsidP="00055747">
      <w:pPr>
        <w:numPr>
          <w:ilvl w:val="0"/>
          <w:numId w:val="23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Kupovina i nadopunjavanje kartica započinje 2</w:t>
      </w:r>
      <w:r w:rsidR="00A835EF" w:rsidRPr="00E0458A">
        <w:rPr>
          <w:rFonts w:ascii="Garamond" w:hAnsi="Garamond"/>
          <w:sz w:val="24"/>
          <w:szCs w:val="24"/>
        </w:rPr>
        <w:t>8</w:t>
      </w:r>
      <w:r w:rsidRPr="00E0458A">
        <w:rPr>
          <w:rFonts w:ascii="Garamond" w:hAnsi="Garamond"/>
          <w:sz w:val="24"/>
          <w:szCs w:val="24"/>
        </w:rPr>
        <w:t>. u mjesecu za sljedeći mjesec (nakon 2</w:t>
      </w:r>
      <w:r w:rsidR="00A835EF" w:rsidRPr="00E0458A">
        <w:rPr>
          <w:rFonts w:ascii="Garamond" w:hAnsi="Garamond"/>
          <w:sz w:val="24"/>
          <w:szCs w:val="24"/>
        </w:rPr>
        <w:t>8</w:t>
      </w:r>
      <w:r w:rsidRPr="00E0458A">
        <w:rPr>
          <w:rFonts w:ascii="Garamond" w:hAnsi="Garamond"/>
          <w:sz w:val="24"/>
          <w:szCs w:val="24"/>
        </w:rPr>
        <w:t xml:space="preserve">. u mjesecu </w:t>
      </w:r>
      <w:r w:rsidR="00666F07" w:rsidRPr="00E0458A">
        <w:rPr>
          <w:rFonts w:ascii="Garamond" w:hAnsi="Garamond"/>
          <w:sz w:val="24"/>
          <w:szCs w:val="24"/>
        </w:rPr>
        <w:t>nije moguća nadopuna za</w:t>
      </w:r>
      <w:r w:rsidRPr="00E0458A">
        <w:rPr>
          <w:rFonts w:ascii="Garamond" w:hAnsi="Garamond"/>
          <w:sz w:val="24"/>
          <w:szCs w:val="24"/>
        </w:rPr>
        <w:t xml:space="preserve"> tekući mjesec). Kartice se mogu nadopuniti za jedan mjesec </w:t>
      </w:r>
      <w:r w:rsidR="00A835EF" w:rsidRPr="00E0458A">
        <w:rPr>
          <w:rFonts w:ascii="Garamond" w:hAnsi="Garamond"/>
          <w:sz w:val="24"/>
          <w:szCs w:val="24"/>
        </w:rPr>
        <w:t xml:space="preserve">na prodajnim mjestima </w:t>
      </w:r>
      <w:r w:rsidRPr="00E0458A">
        <w:rPr>
          <w:rFonts w:ascii="Garamond" w:hAnsi="Garamond"/>
          <w:sz w:val="24"/>
          <w:szCs w:val="24"/>
        </w:rPr>
        <w:t xml:space="preserve">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Pr="00E0458A">
        <w:rPr>
          <w:rFonts w:ascii="Garamond" w:hAnsi="Garamond"/>
          <w:sz w:val="24"/>
          <w:szCs w:val="24"/>
        </w:rPr>
        <w:t>-a. Plaćanje se vrši gotovinom</w:t>
      </w:r>
      <w:r w:rsidR="00A835EF" w:rsidRPr="00E0458A">
        <w:rPr>
          <w:rFonts w:ascii="Garamond" w:hAnsi="Garamond"/>
          <w:sz w:val="24"/>
          <w:szCs w:val="24"/>
        </w:rPr>
        <w:t>.</w:t>
      </w:r>
      <w:r w:rsidR="00EA4DAA" w:rsidRPr="00E0458A">
        <w:rPr>
          <w:rFonts w:ascii="Garamond" w:hAnsi="Garamond"/>
          <w:sz w:val="24"/>
          <w:szCs w:val="24"/>
        </w:rPr>
        <w:t xml:space="preserve"> </w:t>
      </w:r>
    </w:p>
    <w:p w:rsidR="00A835EF" w:rsidRPr="00E0458A" w:rsidRDefault="00B21133" w:rsidP="00055747">
      <w:pPr>
        <w:numPr>
          <w:ilvl w:val="0"/>
          <w:numId w:val="23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Ako kartica n</w:t>
      </w:r>
      <w:r w:rsidR="00666F07" w:rsidRPr="00E0458A">
        <w:rPr>
          <w:rFonts w:ascii="Garamond" w:hAnsi="Garamond"/>
          <w:sz w:val="24"/>
          <w:szCs w:val="24"/>
        </w:rPr>
        <w:t>i</w:t>
      </w:r>
      <w:r w:rsidRPr="00E0458A">
        <w:rPr>
          <w:rFonts w:ascii="Garamond" w:hAnsi="Garamond"/>
          <w:sz w:val="24"/>
          <w:szCs w:val="24"/>
        </w:rPr>
        <w:t xml:space="preserve">je korištena u mjesecu za koji je nadopunjena, na zahtjev putnika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Pr="00E0458A">
        <w:rPr>
          <w:rFonts w:ascii="Garamond" w:hAnsi="Garamond"/>
          <w:sz w:val="24"/>
          <w:szCs w:val="24"/>
        </w:rPr>
        <w:t xml:space="preserve"> </w:t>
      </w:r>
      <w:r w:rsidR="00A835EF" w:rsidRPr="00E0458A">
        <w:rPr>
          <w:rFonts w:ascii="Garamond" w:hAnsi="Garamond"/>
          <w:sz w:val="24"/>
          <w:szCs w:val="24"/>
        </w:rPr>
        <w:t>će je  nadopuniti sljedeći ili po zahtjevu neki drugi mjesec bez naplate</w:t>
      </w:r>
      <w:r w:rsidR="00055747" w:rsidRPr="00E0458A">
        <w:rPr>
          <w:rFonts w:ascii="Garamond" w:hAnsi="Garamond"/>
          <w:sz w:val="24"/>
          <w:szCs w:val="24"/>
        </w:rPr>
        <w:t>.</w:t>
      </w:r>
    </w:p>
    <w:p w:rsidR="00E06475" w:rsidRPr="00E0458A" w:rsidRDefault="00B21133" w:rsidP="00055747">
      <w:pPr>
        <w:numPr>
          <w:ilvl w:val="0"/>
          <w:numId w:val="23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Jamstvo kartice je godinu dana, a u slučaju neispravnosti na kartici ona se zamjenjuje o trošku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Pr="00E0458A">
        <w:rPr>
          <w:rFonts w:ascii="Garamond" w:hAnsi="Garamond"/>
          <w:sz w:val="24"/>
          <w:szCs w:val="24"/>
        </w:rPr>
        <w:t>-a (uz uvjet da nije fizički oštećena). Na ovako zamijenjenoj kartici nadopuna se prenosi.</w:t>
      </w:r>
      <w:r w:rsidR="00E06475" w:rsidRPr="00E0458A">
        <w:rPr>
          <w:rFonts w:ascii="Garamond" w:hAnsi="Garamond"/>
          <w:sz w:val="24"/>
          <w:szCs w:val="24"/>
        </w:rPr>
        <w:t xml:space="preserve"> Ova usluga također </w:t>
      </w:r>
      <w:r w:rsidR="00DF2BA7" w:rsidRPr="00E0458A">
        <w:rPr>
          <w:rFonts w:ascii="Garamond" w:hAnsi="Garamond"/>
          <w:sz w:val="24"/>
          <w:szCs w:val="24"/>
        </w:rPr>
        <w:t xml:space="preserve">se </w:t>
      </w:r>
      <w:r w:rsidR="00E06475" w:rsidRPr="00E0458A">
        <w:rPr>
          <w:rFonts w:ascii="Garamond" w:hAnsi="Garamond"/>
          <w:sz w:val="24"/>
          <w:szCs w:val="24"/>
        </w:rPr>
        <w:t>obavlja putem prodajnih mjesta LIBERTAS-DUBROVNIK-a.</w:t>
      </w:r>
    </w:p>
    <w:p w:rsidR="00C95EE7" w:rsidRPr="00E0458A" w:rsidRDefault="00C95EE7" w:rsidP="000A6C1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21133" w:rsidRPr="00E0458A" w:rsidRDefault="00B21133" w:rsidP="002E466C">
      <w:pPr>
        <w:spacing w:after="0" w:line="240" w:lineRule="auto"/>
        <w:ind w:firstLine="360"/>
        <w:jc w:val="both"/>
        <w:rPr>
          <w:rFonts w:ascii="Garamond" w:hAnsi="Garamond" w:cs="Arial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>4.</w:t>
      </w:r>
      <w:r w:rsidR="00C91311" w:rsidRPr="00E0458A">
        <w:rPr>
          <w:rFonts w:ascii="Garamond" w:hAnsi="Garamond"/>
          <w:b/>
          <w:sz w:val="24"/>
          <w:szCs w:val="24"/>
        </w:rPr>
        <w:t>7</w:t>
      </w:r>
      <w:r w:rsidRPr="00E0458A">
        <w:rPr>
          <w:rFonts w:ascii="Garamond" w:hAnsi="Garamond"/>
          <w:b/>
          <w:sz w:val="24"/>
          <w:szCs w:val="24"/>
        </w:rPr>
        <w:t>.</w:t>
      </w:r>
      <w:r w:rsidR="00437EF5" w:rsidRPr="00E0458A">
        <w:rPr>
          <w:rFonts w:ascii="Garamond" w:hAnsi="Garamond"/>
          <w:b/>
          <w:sz w:val="24"/>
          <w:szCs w:val="24"/>
        </w:rPr>
        <w:t>5</w:t>
      </w:r>
      <w:r w:rsidRPr="00E0458A">
        <w:rPr>
          <w:rFonts w:ascii="Garamond" w:hAnsi="Garamond"/>
          <w:b/>
          <w:sz w:val="24"/>
          <w:szCs w:val="24"/>
        </w:rPr>
        <w:t xml:space="preserve">. </w:t>
      </w:r>
      <w:r w:rsidR="00FC67CB" w:rsidRPr="00E0458A">
        <w:rPr>
          <w:rFonts w:ascii="Garamond" w:hAnsi="Garamond"/>
          <w:b/>
          <w:sz w:val="24"/>
          <w:szCs w:val="24"/>
        </w:rPr>
        <w:t>UMIROVLJENIČKA KAR</w:t>
      </w:r>
      <w:r w:rsidR="00055747" w:rsidRPr="00E0458A">
        <w:rPr>
          <w:rFonts w:ascii="Garamond" w:hAnsi="Garamond"/>
          <w:b/>
          <w:sz w:val="24"/>
          <w:szCs w:val="24"/>
        </w:rPr>
        <w:t>TICA</w:t>
      </w:r>
    </w:p>
    <w:p w:rsidR="00B21133" w:rsidRPr="00E0458A" w:rsidRDefault="00B21133" w:rsidP="002E466C">
      <w:pPr>
        <w:spacing w:after="0" w:line="240" w:lineRule="auto"/>
        <w:ind w:firstLine="360"/>
        <w:jc w:val="both"/>
        <w:rPr>
          <w:rFonts w:ascii="Garamond" w:hAnsi="Garamond" w:cs="Arial"/>
          <w:b/>
          <w:sz w:val="24"/>
          <w:szCs w:val="24"/>
        </w:rPr>
      </w:pPr>
    </w:p>
    <w:p w:rsidR="00B21133" w:rsidRPr="00E0458A" w:rsidRDefault="00B21133" w:rsidP="00254A99">
      <w:pPr>
        <w:numPr>
          <w:ilvl w:val="0"/>
          <w:numId w:val="9"/>
        </w:numPr>
        <w:spacing w:after="0" w:line="240" w:lineRule="auto"/>
        <w:ind w:left="708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Vrijedi u gradu </w:t>
      </w:r>
      <w:r w:rsidR="00CE4354" w:rsidRPr="00E0458A">
        <w:rPr>
          <w:rFonts w:ascii="Garamond" w:hAnsi="Garamond"/>
          <w:sz w:val="24"/>
          <w:szCs w:val="24"/>
        </w:rPr>
        <w:t>Dubrovnik</w:t>
      </w:r>
      <w:r w:rsidRPr="00E0458A">
        <w:rPr>
          <w:rFonts w:ascii="Garamond" w:hAnsi="Garamond"/>
          <w:sz w:val="24"/>
          <w:szCs w:val="24"/>
        </w:rPr>
        <w:t>u za osobu na koju glasi (nije prenosiva) i za zonu na koju glasi:</w:t>
      </w:r>
    </w:p>
    <w:p w:rsidR="00B21133" w:rsidRPr="00E0458A" w:rsidRDefault="00B21133" w:rsidP="002E466C">
      <w:pPr>
        <w:spacing w:after="0" w:line="240" w:lineRule="auto"/>
        <w:ind w:left="1056" w:firstLine="348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I ZONA </w:t>
      </w:r>
      <w:r w:rsidR="009A669C">
        <w:rPr>
          <w:rFonts w:ascii="Garamond" w:hAnsi="Garamond"/>
          <w:sz w:val="24"/>
          <w:szCs w:val="24"/>
        </w:rPr>
        <w:t xml:space="preserve"> </w:t>
      </w:r>
    </w:p>
    <w:p w:rsidR="00B21133" w:rsidRPr="00E0458A" w:rsidRDefault="00B21133" w:rsidP="002E466C">
      <w:pPr>
        <w:spacing w:after="0" w:line="240" w:lineRule="auto"/>
        <w:ind w:left="1056" w:firstLine="348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II ZONA vrijedi za prometno područje prve i druge zone</w:t>
      </w:r>
      <w:r w:rsidR="00A835EF" w:rsidRPr="00E0458A">
        <w:rPr>
          <w:rFonts w:ascii="Garamond" w:hAnsi="Garamond"/>
          <w:sz w:val="24"/>
          <w:szCs w:val="24"/>
        </w:rPr>
        <w:t xml:space="preserve"> (šire područje grada Dubrovnika do Brsečina i Riđice)</w:t>
      </w:r>
    </w:p>
    <w:p w:rsidR="00B21133" w:rsidRPr="00E0458A" w:rsidRDefault="00B21133" w:rsidP="002E466C">
      <w:pPr>
        <w:spacing w:after="0" w:line="240" w:lineRule="auto"/>
        <w:ind w:left="708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U općinama za osobu na koju glasi (nije prenosiva) i za </w:t>
      </w:r>
      <w:r w:rsidR="00A835EF" w:rsidRPr="00E0458A">
        <w:rPr>
          <w:rFonts w:ascii="Garamond" w:hAnsi="Garamond"/>
          <w:sz w:val="24"/>
          <w:szCs w:val="24"/>
        </w:rPr>
        <w:t>općinu</w:t>
      </w:r>
      <w:r w:rsidRPr="00E0458A">
        <w:rPr>
          <w:rFonts w:ascii="Garamond" w:hAnsi="Garamond"/>
          <w:sz w:val="24"/>
          <w:szCs w:val="24"/>
        </w:rPr>
        <w:t xml:space="preserve"> na koju glasi</w:t>
      </w:r>
      <w:r w:rsidR="00A835EF" w:rsidRPr="00E0458A">
        <w:rPr>
          <w:rFonts w:ascii="Garamond" w:hAnsi="Garamond"/>
          <w:sz w:val="24"/>
          <w:szCs w:val="24"/>
        </w:rPr>
        <w:t xml:space="preserve">, </w:t>
      </w:r>
      <w:r w:rsidRPr="00E0458A">
        <w:rPr>
          <w:rFonts w:ascii="Garamond" w:hAnsi="Garamond"/>
          <w:sz w:val="24"/>
          <w:szCs w:val="24"/>
        </w:rPr>
        <w:t>te gradska područja unutar Grada (</w:t>
      </w:r>
      <w:r w:rsidR="008513F5">
        <w:rPr>
          <w:rFonts w:ascii="Garamond" w:hAnsi="Garamond"/>
          <w:sz w:val="24"/>
          <w:szCs w:val="24"/>
        </w:rPr>
        <w:t>unutar Grada putnici iz općina mogu se voziti na svim linijama I. ZONE</w:t>
      </w:r>
      <w:r w:rsidRPr="00E0458A">
        <w:rPr>
          <w:rFonts w:ascii="Garamond" w:hAnsi="Garamond"/>
          <w:sz w:val="24"/>
          <w:szCs w:val="24"/>
        </w:rPr>
        <w:t>).</w:t>
      </w:r>
    </w:p>
    <w:p w:rsidR="00B21133" w:rsidRPr="00E0458A" w:rsidRDefault="00B21133" w:rsidP="002E466C">
      <w:pPr>
        <w:spacing w:after="0" w:line="240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Može se koristiti za neograničen broj vožnji tijekom kalendarskog mjeseca za koji je nadopunjena.</w:t>
      </w:r>
    </w:p>
    <w:p w:rsidR="00B21133" w:rsidRPr="00E0458A" w:rsidRDefault="00B21133" w:rsidP="00254A99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Pravo na umirovljeničku karticu imaju umirovljenici koj</w:t>
      </w:r>
      <w:r w:rsidR="004E2D56" w:rsidRPr="00E0458A">
        <w:rPr>
          <w:rFonts w:ascii="Garamond" w:hAnsi="Garamond"/>
          <w:sz w:val="24"/>
          <w:szCs w:val="24"/>
        </w:rPr>
        <w:t>i</w:t>
      </w:r>
      <w:r w:rsidRPr="00E0458A">
        <w:rPr>
          <w:rFonts w:ascii="Garamond" w:hAnsi="Garamond"/>
          <w:sz w:val="24"/>
          <w:szCs w:val="24"/>
        </w:rPr>
        <w:t xml:space="preserve"> prebivaju u gradu </w:t>
      </w:r>
      <w:r w:rsidR="00CE4354" w:rsidRPr="00E0458A">
        <w:rPr>
          <w:rFonts w:ascii="Garamond" w:hAnsi="Garamond"/>
          <w:sz w:val="24"/>
          <w:szCs w:val="24"/>
        </w:rPr>
        <w:t>Dubrovnik</w:t>
      </w:r>
      <w:r w:rsidRPr="00E0458A">
        <w:rPr>
          <w:rFonts w:ascii="Garamond" w:hAnsi="Garamond"/>
          <w:sz w:val="24"/>
          <w:szCs w:val="24"/>
        </w:rPr>
        <w:t xml:space="preserve">u </w:t>
      </w:r>
      <w:r w:rsidR="00A835EF" w:rsidRPr="00E0458A">
        <w:rPr>
          <w:rFonts w:ascii="Garamond" w:hAnsi="Garamond"/>
          <w:sz w:val="24"/>
          <w:szCs w:val="24"/>
        </w:rPr>
        <w:t xml:space="preserve">ili okolnim općinama </w:t>
      </w:r>
      <w:r w:rsidRPr="00E0458A">
        <w:rPr>
          <w:rFonts w:ascii="Garamond" w:hAnsi="Garamond"/>
          <w:sz w:val="24"/>
          <w:szCs w:val="24"/>
        </w:rPr>
        <w:t>ili prebivaju u ustanovama za starije i onemoćale osobe</w:t>
      </w:r>
      <w:r w:rsidR="00A835EF" w:rsidRPr="00E0458A">
        <w:rPr>
          <w:rFonts w:ascii="Garamond" w:hAnsi="Garamond"/>
          <w:sz w:val="24"/>
          <w:szCs w:val="24"/>
        </w:rPr>
        <w:t>.</w:t>
      </w:r>
    </w:p>
    <w:p w:rsidR="00B21133" w:rsidRPr="00E0458A" w:rsidRDefault="00B21133" w:rsidP="002E466C">
      <w:pPr>
        <w:spacing w:after="0" w:line="240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Pravo na umirovljeničku karticu imaju djeca korisnici obiteljske mirovine do gubitka prava na istu. Svaka promjena mora biti prijavljena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Pr="00E0458A">
        <w:rPr>
          <w:rFonts w:ascii="Garamond" w:hAnsi="Garamond"/>
          <w:sz w:val="24"/>
          <w:szCs w:val="24"/>
        </w:rPr>
        <w:t xml:space="preserve">-u. </w:t>
      </w:r>
    </w:p>
    <w:p w:rsidR="00B21133" w:rsidRPr="00E0458A" w:rsidRDefault="00B21133" w:rsidP="00254A99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Kategorizacija umirovljeničkih kartica vrši se u skladu s Cjenikom, na temelju posljednjeg odreska mirovine ili rješenja o mirovini (ako nijedna mirovina još nije primljena) i preslike osobne iskaznice te preslike potvrde o prebivalištu (za korisnike domova). Ako umirovljenik prima mirovinu iz nekoliko država, dužan je prijaviti sve mirovine (donijeti odreske o primljenim mirovinama) i mirovine koje je dodao. Umirovljenik koji prima stranu mirovinu mora predočiti posljednji odrezak hrvatske mirovine ili potvrdu HZZMO-a o neprimanju hrvatske mirovine. Kategorizacija se vrši na osnovu zbroja svih mirovina. Svaka promjena mora biti prijavljena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Pr="00E0458A">
        <w:rPr>
          <w:rFonts w:ascii="Garamond" w:hAnsi="Garamond"/>
          <w:sz w:val="24"/>
          <w:szCs w:val="24"/>
        </w:rPr>
        <w:t>-u.</w:t>
      </w:r>
    </w:p>
    <w:p w:rsidR="00B21133" w:rsidRPr="00E0458A" w:rsidRDefault="00B21133" w:rsidP="002E466C">
      <w:pPr>
        <w:spacing w:after="0" w:line="240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Naknade za fizičke ozljede, pomoć i skrb te socijalnu pomoć nisu uključene u popis kojim se utvrđuje kategorija.</w:t>
      </w:r>
    </w:p>
    <w:p w:rsidR="00B21133" w:rsidRPr="00E0458A" w:rsidRDefault="00B21133" w:rsidP="00254A99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Izdaje se </w:t>
      </w:r>
      <w:r w:rsidR="00B128B7" w:rsidRPr="00E0458A">
        <w:rPr>
          <w:rFonts w:ascii="Garamond" w:hAnsi="Garamond"/>
          <w:sz w:val="24"/>
          <w:szCs w:val="24"/>
        </w:rPr>
        <w:t xml:space="preserve">na prodajnim mjestima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Pr="00E0458A">
        <w:rPr>
          <w:rFonts w:ascii="Garamond" w:hAnsi="Garamond"/>
          <w:sz w:val="24"/>
          <w:szCs w:val="24"/>
        </w:rPr>
        <w:t xml:space="preserve">-a po uplati na osnovu  odreska </w:t>
      </w:r>
      <w:r w:rsidR="004E2D56" w:rsidRPr="00E0458A">
        <w:rPr>
          <w:rFonts w:ascii="Garamond" w:hAnsi="Garamond"/>
          <w:sz w:val="24"/>
          <w:szCs w:val="24"/>
        </w:rPr>
        <w:t xml:space="preserve">od </w:t>
      </w:r>
      <w:r w:rsidRPr="00E0458A">
        <w:rPr>
          <w:rFonts w:ascii="Garamond" w:hAnsi="Garamond"/>
          <w:sz w:val="24"/>
          <w:szCs w:val="24"/>
        </w:rPr>
        <w:t>mirovine ili rješenja o mirovini (ako nijedna mirovina još nije primljena) te preslike osobne iskaznice ili preslike potvrde o prebivalištu (za domove)</w:t>
      </w:r>
      <w:r w:rsidR="004E2D56" w:rsidRPr="00E0458A">
        <w:rPr>
          <w:rFonts w:ascii="Garamond" w:hAnsi="Garamond"/>
          <w:sz w:val="24"/>
          <w:szCs w:val="24"/>
        </w:rPr>
        <w:t xml:space="preserve">, uredno ispunjenog zahtjeva </w:t>
      </w:r>
      <w:r w:rsidRPr="00E0458A">
        <w:rPr>
          <w:rFonts w:ascii="Garamond" w:hAnsi="Garamond"/>
          <w:sz w:val="24"/>
          <w:szCs w:val="24"/>
        </w:rPr>
        <w:t xml:space="preserve"> te fotografije. </w:t>
      </w:r>
    </w:p>
    <w:p w:rsidR="004E2D56" w:rsidRPr="00E0458A" w:rsidRDefault="00B21133" w:rsidP="00254A99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Kupovina i nadopunjavanje kartica započinje 2</w:t>
      </w:r>
      <w:r w:rsidR="00B128B7" w:rsidRPr="00E0458A">
        <w:rPr>
          <w:rFonts w:ascii="Garamond" w:hAnsi="Garamond"/>
          <w:sz w:val="24"/>
          <w:szCs w:val="24"/>
        </w:rPr>
        <w:t>8</w:t>
      </w:r>
      <w:r w:rsidRPr="00E0458A">
        <w:rPr>
          <w:rFonts w:ascii="Garamond" w:hAnsi="Garamond"/>
          <w:sz w:val="24"/>
          <w:szCs w:val="24"/>
        </w:rPr>
        <w:t>. u mjesecu za sljedeći mjesec (nakon 2</w:t>
      </w:r>
      <w:r w:rsidR="00B128B7" w:rsidRPr="00E0458A">
        <w:rPr>
          <w:rFonts w:ascii="Garamond" w:hAnsi="Garamond"/>
          <w:sz w:val="24"/>
          <w:szCs w:val="24"/>
        </w:rPr>
        <w:t>8</w:t>
      </w:r>
      <w:r w:rsidRPr="00E0458A">
        <w:rPr>
          <w:rFonts w:ascii="Garamond" w:hAnsi="Garamond"/>
          <w:sz w:val="24"/>
          <w:szCs w:val="24"/>
        </w:rPr>
        <w:t xml:space="preserve">. u mjesecu </w:t>
      </w:r>
      <w:r w:rsidR="00666F07" w:rsidRPr="00E0458A">
        <w:rPr>
          <w:rFonts w:ascii="Garamond" w:hAnsi="Garamond"/>
          <w:sz w:val="24"/>
          <w:szCs w:val="24"/>
        </w:rPr>
        <w:t>nije moguća nadopuna za</w:t>
      </w:r>
      <w:r w:rsidRPr="00E0458A">
        <w:rPr>
          <w:rFonts w:ascii="Garamond" w:hAnsi="Garamond"/>
          <w:sz w:val="24"/>
          <w:szCs w:val="24"/>
        </w:rPr>
        <w:t xml:space="preserve"> tekući mjesec). Kartice se mogu nadopuniti za jedan  mjesec</w:t>
      </w:r>
      <w:r w:rsidR="004E2D56" w:rsidRPr="00E0458A">
        <w:rPr>
          <w:rFonts w:ascii="Garamond" w:hAnsi="Garamond"/>
          <w:sz w:val="24"/>
          <w:szCs w:val="24"/>
        </w:rPr>
        <w:t>.</w:t>
      </w:r>
      <w:r w:rsidR="004D3970">
        <w:rPr>
          <w:rFonts w:ascii="Garamond" w:hAnsi="Garamond"/>
          <w:sz w:val="24"/>
          <w:szCs w:val="24"/>
        </w:rPr>
        <w:t xml:space="preserve"> Prilikom mjesečne nadopune kartice potrebno je odrezak od mirovine (ne stariji od tri mjeseca) dostaviti na uvid službeniku/ci na prodajnom mjestu.</w:t>
      </w:r>
      <w:r w:rsidRPr="00E0458A">
        <w:rPr>
          <w:rFonts w:ascii="Garamond" w:hAnsi="Garamond"/>
          <w:sz w:val="24"/>
          <w:szCs w:val="24"/>
        </w:rPr>
        <w:t xml:space="preserve"> Plaćanje </w:t>
      </w:r>
      <w:r w:rsidR="00222ACE" w:rsidRPr="00E0458A">
        <w:rPr>
          <w:rFonts w:ascii="Garamond" w:hAnsi="Garamond"/>
          <w:sz w:val="24"/>
          <w:szCs w:val="24"/>
        </w:rPr>
        <w:t>se</w:t>
      </w:r>
      <w:r w:rsidR="004E2D56" w:rsidRPr="00E0458A">
        <w:rPr>
          <w:rFonts w:ascii="Garamond" w:hAnsi="Garamond"/>
          <w:sz w:val="24"/>
          <w:szCs w:val="24"/>
        </w:rPr>
        <w:t xml:space="preserve"> vrši </w:t>
      </w:r>
      <w:r w:rsidRPr="00E0458A">
        <w:rPr>
          <w:rFonts w:ascii="Garamond" w:hAnsi="Garamond"/>
          <w:sz w:val="24"/>
          <w:szCs w:val="24"/>
        </w:rPr>
        <w:t xml:space="preserve"> gotovinom</w:t>
      </w:r>
      <w:r w:rsidR="004E2D56" w:rsidRPr="00E0458A">
        <w:rPr>
          <w:rFonts w:ascii="Garamond" w:hAnsi="Garamond"/>
          <w:sz w:val="24"/>
          <w:szCs w:val="24"/>
        </w:rPr>
        <w:t>.</w:t>
      </w:r>
    </w:p>
    <w:p w:rsidR="00B21133" w:rsidRPr="00E0458A" w:rsidRDefault="00B21133" w:rsidP="00254A99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Ako kartica nje korištena u mjesecu za koji je nadopunjena,</w:t>
      </w:r>
      <w:r w:rsidR="004E2D56" w:rsidRPr="00E0458A">
        <w:rPr>
          <w:rFonts w:ascii="Garamond" w:hAnsi="Garamond"/>
          <w:sz w:val="24"/>
          <w:szCs w:val="24"/>
        </w:rPr>
        <w:t xml:space="preserve"> na zahtjev putnika LIBERTAS-DUBROVNIK će je  nadopuniti sljedeći ili po zahtjevu </w:t>
      </w:r>
      <w:r w:rsidR="00055747" w:rsidRPr="00E0458A">
        <w:rPr>
          <w:rFonts w:ascii="Garamond" w:hAnsi="Garamond"/>
          <w:sz w:val="24"/>
          <w:szCs w:val="24"/>
        </w:rPr>
        <w:t>putnika n</w:t>
      </w:r>
      <w:r w:rsidR="004E2D56" w:rsidRPr="00E0458A">
        <w:rPr>
          <w:rFonts w:ascii="Garamond" w:hAnsi="Garamond"/>
          <w:sz w:val="24"/>
          <w:szCs w:val="24"/>
        </w:rPr>
        <w:t>eki drugi mjesec bez naplate.</w:t>
      </w:r>
    </w:p>
    <w:p w:rsidR="00B21133" w:rsidRPr="00E0458A" w:rsidRDefault="00B21133" w:rsidP="00254A99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Jamstvo kartice je godinu dana, a u slučaju neispravnosti na kartici ona se zamjenjuje o trošku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Pr="00E0458A">
        <w:rPr>
          <w:rFonts w:ascii="Garamond" w:hAnsi="Garamond"/>
          <w:sz w:val="24"/>
          <w:szCs w:val="24"/>
        </w:rPr>
        <w:t xml:space="preserve">-a (uz uvjet da nije fizički oštećena). Na ovako zamijenjenoj kartici </w:t>
      </w:r>
      <w:r w:rsidRPr="00E0458A">
        <w:rPr>
          <w:rFonts w:ascii="Garamond" w:hAnsi="Garamond"/>
          <w:sz w:val="24"/>
          <w:szCs w:val="24"/>
        </w:rPr>
        <w:lastRenderedPageBreak/>
        <w:t xml:space="preserve">nadopuna se prenosi. Ova usluga obavlja se </w:t>
      </w:r>
      <w:r w:rsidR="00055747" w:rsidRPr="00E0458A">
        <w:rPr>
          <w:rFonts w:ascii="Garamond" w:hAnsi="Garamond"/>
          <w:sz w:val="24"/>
          <w:szCs w:val="24"/>
        </w:rPr>
        <w:t>na prodajnim mjestima</w:t>
      </w:r>
      <w:r w:rsidRPr="00E0458A">
        <w:rPr>
          <w:rFonts w:ascii="Garamond" w:hAnsi="Garamond"/>
          <w:sz w:val="24"/>
          <w:szCs w:val="24"/>
        </w:rPr>
        <w:t xml:space="preserve">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Pr="00E0458A">
        <w:rPr>
          <w:rFonts w:ascii="Garamond" w:hAnsi="Garamond"/>
          <w:sz w:val="24"/>
          <w:szCs w:val="24"/>
        </w:rPr>
        <w:t>-a.</w:t>
      </w:r>
    </w:p>
    <w:p w:rsidR="00847ADB" w:rsidRDefault="00847ADB" w:rsidP="002E466C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0A6C1E" w:rsidRDefault="000A6C1E" w:rsidP="002E466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21133" w:rsidRPr="00E0458A" w:rsidRDefault="00B21133" w:rsidP="002E466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>4.</w:t>
      </w:r>
      <w:r w:rsidR="00C91311" w:rsidRPr="00E0458A">
        <w:rPr>
          <w:rFonts w:ascii="Garamond" w:hAnsi="Garamond"/>
          <w:b/>
          <w:sz w:val="24"/>
          <w:szCs w:val="24"/>
        </w:rPr>
        <w:t>7</w:t>
      </w:r>
      <w:r w:rsidR="00222ACE" w:rsidRPr="00E0458A">
        <w:rPr>
          <w:rFonts w:ascii="Garamond" w:hAnsi="Garamond"/>
          <w:b/>
          <w:sz w:val="24"/>
          <w:szCs w:val="24"/>
        </w:rPr>
        <w:t>.</w:t>
      </w:r>
      <w:r w:rsidR="00437EF5" w:rsidRPr="00E0458A">
        <w:rPr>
          <w:rFonts w:ascii="Garamond" w:hAnsi="Garamond"/>
          <w:b/>
          <w:sz w:val="24"/>
          <w:szCs w:val="24"/>
        </w:rPr>
        <w:t>6</w:t>
      </w:r>
      <w:r w:rsidRPr="00E0458A">
        <w:rPr>
          <w:rFonts w:ascii="Garamond" w:hAnsi="Garamond"/>
          <w:b/>
          <w:sz w:val="24"/>
          <w:szCs w:val="24"/>
        </w:rPr>
        <w:t>. POVLAŠTENA</w:t>
      </w:r>
      <w:r w:rsidR="007B2C79" w:rsidRPr="00E0458A">
        <w:rPr>
          <w:rFonts w:ascii="Garamond" w:hAnsi="Garamond"/>
          <w:b/>
          <w:sz w:val="24"/>
          <w:szCs w:val="24"/>
        </w:rPr>
        <w:t xml:space="preserve"> (godišnja)</w:t>
      </w:r>
      <w:r w:rsidRPr="00E0458A">
        <w:rPr>
          <w:rFonts w:ascii="Garamond" w:hAnsi="Garamond"/>
          <w:b/>
          <w:sz w:val="24"/>
          <w:szCs w:val="24"/>
        </w:rPr>
        <w:t xml:space="preserve"> </w:t>
      </w:r>
      <w:r w:rsidR="0090665D" w:rsidRPr="00E0458A">
        <w:rPr>
          <w:rFonts w:ascii="Garamond" w:hAnsi="Garamond"/>
          <w:b/>
          <w:sz w:val="24"/>
          <w:szCs w:val="24"/>
        </w:rPr>
        <w:t xml:space="preserve">KARTICA - </w:t>
      </w:r>
      <w:r w:rsidR="00222ACE" w:rsidRPr="00E0458A">
        <w:rPr>
          <w:rFonts w:ascii="Garamond" w:hAnsi="Garamond"/>
          <w:b/>
          <w:sz w:val="24"/>
          <w:szCs w:val="24"/>
        </w:rPr>
        <w:t xml:space="preserve"> sukladno Mjerama socijalnog programa grada Dubrovnika</w:t>
      </w:r>
    </w:p>
    <w:p w:rsidR="00016120" w:rsidRPr="00E0458A" w:rsidRDefault="00016120" w:rsidP="002E466C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B21133" w:rsidRPr="00E0458A" w:rsidRDefault="00B21133" w:rsidP="00254A99">
      <w:pPr>
        <w:numPr>
          <w:ilvl w:val="0"/>
          <w:numId w:val="13"/>
        </w:numPr>
        <w:spacing w:after="0" w:line="240" w:lineRule="auto"/>
        <w:ind w:left="708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Vrijedi u gradu </w:t>
      </w:r>
      <w:r w:rsidR="00CE4354" w:rsidRPr="00E0458A">
        <w:rPr>
          <w:rFonts w:ascii="Garamond" w:hAnsi="Garamond"/>
          <w:sz w:val="24"/>
          <w:szCs w:val="24"/>
        </w:rPr>
        <w:t>Dubrovnik</w:t>
      </w:r>
      <w:r w:rsidRPr="00E0458A">
        <w:rPr>
          <w:rFonts w:ascii="Garamond" w:hAnsi="Garamond"/>
          <w:sz w:val="24"/>
          <w:szCs w:val="24"/>
        </w:rPr>
        <w:t>u za osobu na koju glasi (nije prenosiva) i za zonu na koju glasi:</w:t>
      </w:r>
    </w:p>
    <w:p w:rsidR="00A024F8" w:rsidRPr="00E0458A" w:rsidRDefault="00B21133" w:rsidP="002E466C">
      <w:pPr>
        <w:spacing w:after="0" w:line="240" w:lineRule="auto"/>
        <w:ind w:left="1056" w:firstLine="348"/>
        <w:jc w:val="both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I ZONA </w:t>
      </w:r>
      <w:r w:rsidR="009A669C">
        <w:rPr>
          <w:rFonts w:ascii="Garamond" w:hAnsi="Garamond"/>
          <w:sz w:val="24"/>
          <w:szCs w:val="24"/>
        </w:rPr>
        <w:t xml:space="preserve"> </w:t>
      </w:r>
    </w:p>
    <w:p w:rsidR="00B21133" w:rsidRPr="00E0458A" w:rsidRDefault="00A024F8" w:rsidP="00A024F8">
      <w:pPr>
        <w:spacing w:after="0" w:line="240" w:lineRule="auto"/>
        <w:ind w:left="1056" w:firstLine="348"/>
        <w:jc w:val="both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II ZONA vrijedi za prometno područje prve i druge zone. (šire područje grada do Brsečina/Riđice)</w:t>
      </w:r>
      <w:r w:rsidR="00B21133" w:rsidRPr="00E0458A">
        <w:rPr>
          <w:rFonts w:ascii="Garamond" w:hAnsi="Garamond"/>
          <w:sz w:val="24"/>
          <w:szCs w:val="24"/>
        </w:rPr>
        <w:t xml:space="preserve"> </w:t>
      </w:r>
    </w:p>
    <w:p w:rsidR="007F447E" w:rsidRPr="00E0458A" w:rsidRDefault="007F447E" w:rsidP="002E466C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B21133" w:rsidRPr="00E0458A" w:rsidRDefault="00B21133" w:rsidP="002E466C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Može se koristiti za neograničen broj vožnji tijekom </w:t>
      </w:r>
      <w:r w:rsidR="000331AB" w:rsidRPr="00E0458A">
        <w:rPr>
          <w:rFonts w:ascii="Garamond" w:hAnsi="Garamond"/>
          <w:sz w:val="24"/>
          <w:szCs w:val="24"/>
        </w:rPr>
        <w:t xml:space="preserve">razdoblja od jedne godine </w:t>
      </w:r>
      <w:r w:rsidRPr="00E0458A">
        <w:rPr>
          <w:rFonts w:ascii="Garamond" w:hAnsi="Garamond"/>
          <w:sz w:val="24"/>
          <w:szCs w:val="24"/>
        </w:rPr>
        <w:t>za koji je nadopunjena.</w:t>
      </w:r>
    </w:p>
    <w:p w:rsidR="007B2C79" w:rsidRPr="00E0458A" w:rsidRDefault="007B2C79" w:rsidP="002E466C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7B2C79" w:rsidRPr="00E0458A" w:rsidRDefault="007B2C79" w:rsidP="002E466C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Pravo na godišnju povlaštenu kartu imaju:</w:t>
      </w:r>
    </w:p>
    <w:p w:rsidR="007B2C79" w:rsidRPr="00E0458A" w:rsidRDefault="007B2C79" w:rsidP="00055747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Sve osobe s prebivalištem na području </w:t>
      </w:r>
      <w:r w:rsidR="0090665D" w:rsidRPr="00E0458A">
        <w:rPr>
          <w:rFonts w:ascii="Garamond" w:hAnsi="Garamond"/>
          <w:sz w:val="24"/>
          <w:szCs w:val="24"/>
        </w:rPr>
        <w:t>g</w:t>
      </w:r>
      <w:r w:rsidRPr="00E0458A">
        <w:rPr>
          <w:rFonts w:ascii="Garamond" w:hAnsi="Garamond"/>
          <w:sz w:val="24"/>
          <w:szCs w:val="24"/>
        </w:rPr>
        <w:t>rada Dubrovnika koji imaju navršenih 65 godina života</w:t>
      </w:r>
    </w:p>
    <w:p w:rsidR="007B2C79" w:rsidRPr="00E0458A" w:rsidRDefault="007B2C79" w:rsidP="00055747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korisnici  minimalne zajamčene naknade i usluga pučke kuhinje koji imaju prebivalište na području </w:t>
      </w:r>
      <w:r w:rsidR="0090665D" w:rsidRPr="00E0458A">
        <w:rPr>
          <w:rFonts w:ascii="Garamond" w:hAnsi="Garamond"/>
          <w:sz w:val="24"/>
          <w:szCs w:val="24"/>
        </w:rPr>
        <w:t>g</w:t>
      </w:r>
      <w:r w:rsidRPr="00E0458A">
        <w:rPr>
          <w:rFonts w:ascii="Garamond" w:hAnsi="Garamond"/>
          <w:sz w:val="24"/>
          <w:szCs w:val="24"/>
        </w:rPr>
        <w:t xml:space="preserve">rada Dubrovnika, </w:t>
      </w:r>
    </w:p>
    <w:p w:rsidR="007B2C79" w:rsidRPr="00E0458A" w:rsidRDefault="007B2C79" w:rsidP="00055747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članovi udruga osoba s invaliditetom, ako pravo na troškove prijevoza ne ostvaruju po drugoj osnovi</w:t>
      </w:r>
      <w:r w:rsidR="0090665D" w:rsidRPr="00E0458A">
        <w:rPr>
          <w:rFonts w:ascii="Garamond" w:hAnsi="Garamond"/>
          <w:sz w:val="24"/>
          <w:szCs w:val="24"/>
        </w:rPr>
        <w:t xml:space="preserve"> koji imaju prebivalište na području grada Dubrovnika </w:t>
      </w:r>
      <w:r w:rsidRPr="00E0458A">
        <w:rPr>
          <w:rFonts w:ascii="Garamond" w:hAnsi="Garamond"/>
          <w:sz w:val="24"/>
          <w:szCs w:val="24"/>
        </w:rPr>
        <w:t xml:space="preserve"> </w:t>
      </w:r>
    </w:p>
    <w:p w:rsidR="007B2C79" w:rsidRPr="00E0458A" w:rsidRDefault="007B2C79" w:rsidP="00055747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članovi udruga kronično oboljele djece, ako pravo na troškove prijevoza ne ostvaruju po drugoj osnovi</w:t>
      </w:r>
      <w:r w:rsidR="005A6783">
        <w:rPr>
          <w:rFonts w:ascii="Garamond" w:hAnsi="Garamond"/>
          <w:sz w:val="24"/>
          <w:szCs w:val="24"/>
        </w:rPr>
        <w:t xml:space="preserve"> i </w:t>
      </w:r>
      <w:r w:rsidR="0090665D" w:rsidRPr="00E0458A">
        <w:rPr>
          <w:rFonts w:ascii="Garamond" w:hAnsi="Garamond"/>
          <w:sz w:val="24"/>
          <w:szCs w:val="24"/>
        </w:rPr>
        <w:t xml:space="preserve"> koji imaju prebivalište na području grada Dubrovnika</w:t>
      </w:r>
      <w:r w:rsidRPr="00E0458A">
        <w:rPr>
          <w:rFonts w:ascii="Garamond" w:hAnsi="Garamond"/>
          <w:sz w:val="24"/>
          <w:szCs w:val="24"/>
        </w:rPr>
        <w:t xml:space="preserve"> </w:t>
      </w:r>
    </w:p>
    <w:p w:rsidR="007B2C79" w:rsidRPr="00E0458A" w:rsidRDefault="007B2C79" w:rsidP="00055747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višestruki dobrovoljni darivatelji krvi i to: muškarci po kriteriju 25, a žene 20 darivanja, </w:t>
      </w:r>
      <w:r w:rsidR="0090665D" w:rsidRPr="00E0458A">
        <w:rPr>
          <w:rFonts w:ascii="Garamond" w:hAnsi="Garamond"/>
          <w:sz w:val="24"/>
          <w:szCs w:val="24"/>
        </w:rPr>
        <w:t>koji imaju prebivalište na području grada Dubrovnika</w:t>
      </w:r>
    </w:p>
    <w:p w:rsidR="007B2C79" w:rsidRPr="00E0458A" w:rsidRDefault="007B2C79" w:rsidP="00055747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volonteri socijalno-humanitarnih udruga koji stanuju više od dvije autobusne postaje od radnog sjedišta udruge</w:t>
      </w:r>
      <w:r w:rsidR="005A6783">
        <w:rPr>
          <w:rFonts w:ascii="Garamond" w:hAnsi="Garamond"/>
          <w:sz w:val="24"/>
          <w:szCs w:val="24"/>
        </w:rPr>
        <w:t xml:space="preserve"> </w:t>
      </w:r>
      <w:r w:rsidR="0090665D" w:rsidRPr="00E0458A">
        <w:rPr>
          <w:rFonts w:ascii="Garamond" w:hAnsi="Garamond"/>
          <w:sz w:val="24"/>
          <w:szCs w:val="24"/>
        </w:rPr>
        <w:t>koji imaju prebivalište na području grada Dubrovnika</w:t>
      </w:r>
      <w:r w:rsidRPr="00E0458A">
        <w:rPr>
          <w:rFonts w:ascii="Garamond" w:hAnsi="Garamond"/>
          <w:sz w:val="24"/>
          <w:szCs w:val="24"/>
        </w:rPr>
        <w:t xml:space="preserve"> </w:t>
      </w:r>
    </w:p>
    <w:p w:rsidR="007F447E" w:rsidRPr="00E0458A" w:rsidRDefault="007F447E" w:rsidP="00055747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Umirovljenici</w:t>
      </w:r>
      <w:r w:rsidR="004A392E" w:rsidRPr="00E0458A">
        <w:rPr>
          <w:rFonts w:ascii="Garamond" w:hAnsi="Garamond"/>
          <w:sz w:val="24"/>
          <w:szCs w:val="24"/>
        </w:rPr>
        <w:t xml:space="preserve"> iz radnog odnosa u LIBERTAS-DUBROVNIK d.o.o.</w:t>
      </w:r>
    </w:p>
    <w:p w:rsidR="00055747" w:rsidRPr="00E0458A" w:rsidRDefault="00055747" w:rsidP="0005574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90665D" w:rsidRPr="00E0458A" w:rsidRDefault="00B21133" w:rsidP="0092401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Izdaje se </w:t>
      </w:r>
      <w:r w:rsidR="000331AB" w:rsidRPr="00E0458A">
        <w:rPr>
          <w:rFonts w:ascii="Garamond" w:hAnsi="Garamond"/>
          <w:sz w:val="24"/>
          <w:szCs w:val="24"/>
        </w:rPr>
        <w:t xml:space="preserve">na prodajnim mjestima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Pr="00E0458A">
        <w:rPr>
          <w:rFonts w:ascii="Garamond" w:hAnsi="Garamond"/>
          <w:sz w:val="24"/>
          <w:szCs w:val="24"/>
        </w:rPr>
        <w:t>-a na osnovu popisa predočenog od strane relevantnih institucija (Crveni križ, Udruga slijepih i nagluhih osoba</w:t>
      </w:r>
      <w:r w:rsidR="00AF0E2C" w:rsidRPr="00E0458A">
        <w:rPr>
          <w:rFonts w:ascii="Garamond" w:hAnsi="Garamond"/>
          <w:sz w:val="24"/>
          <w:szCs w:val="24"/>
        </w:rPr>
        <w:t xml:space="preserve"> Dubrovnika</w:t>
      </w:r>
      <w:r w:rsidRPr="00E0458A">
        <w:rPr>
          <w:rFonts w:ascii="Garamond" w:hAnsi="Garamond"/>
          <w:sz w:val="24"/>
          <w:szCs w:val="24"/>
        </w:rPr>
        <w:t xml:space="preserve">, </w:t>
      </w:r>
      <w:r w:rsidR="00924019" w:rsidRPr="00E0458A">
        <w:rPr>
          <w:rFonts w:ascii="Garamond" w:hAnsi="Garamond"/>
          <w:sz w:val="24"/>
          <w:szCs w:val="24"/>
        </w:rPr>
        <w:t xml:space="preserve">Udruge socijalno-humanitarnog karaktera Dubrovnika, Udruga kronično oboljele djece itd.) </w:t>
      </w:r>
      <w:r w:rsidR="004A392E" w:rsidRPr="00E0458A">
        <w:rPr>
          <w:rFonts w:ascii="Garamond" w:hAnsi="Garamond"/>
          <w:sz w:val="24"/>
          <w:szCs w:val="24"/>
        </w:rPr>
        <w:t xml:space="preserve"> uredno </w:t>
      </w:r>
      <w:r w:rsidR="00924019" w:rsidRPr="00E0458A">
        <w:rPr>
          <w:rFonts w:ascii="Garamond" w:hAnsi="Garamond"/>
          <w:sz w:val="24"/>
          <w:szCs w:val="24"/>
        </w:rPr>
        <w:t>o</w:t>
      </w:r>
      <w:r w:rsidR="004A392E" w:rsidRPr="00E0458A">
        <w:rPr>
          <w:rFonts w:ascii="Garamond" w:hAnsi="Garamond"/>
          <w:sz w:val="24"/>
          <w:szCs w:val="24"/>
        </w:rPr>
        <w:t xml:space="preserve">vjerenih od strane nadležnih institucija grada Dubrovnika ili </w:t>
      </w:r>
      <w:r w:rsidR="007F447E" w:rsidRPr="00E0458A">
        <w:rPr>
          <w:rFonts w:ascii="Garamond" w:hAnsi="Garamond"/>
          <w:sz w:val="24"/>
          <w:szCs w:val="24"/>
        </w:rPr>
        <w:t>Upravog odjela za obrazovanje, šport, soc.skrb i civilno društvo</w:t>
      </w:r>
      <w:r w:rsidR="004A392E" w:rsidRPr="00E0458A">
        <w:rPr>
          <w:rFonts w:ascii="Garamond" w:hAnsi="Garamond"/>
          <w:sz w:val="24"/>
          <w:szCs w:val="24"/>
        </w:rPr>
        <w:t>.</w:t>
      </w:r>
      <w:r w:rsidRPr="00E0458A">
        <w:rPr>
          <w:rFonts w:ascii="Garamond" w:hAnsi="Garamond"/>
          <w:sz w:val="24"/>
          <w:szCs w:val="24"/>
        </w:rPr>
        <w:t>) te osobne iskaznice</w:t>
      </w:r>
      <w:r w:rsidR="004A392E" w:rsidRPr="00E0458A">
        <w:rPr>
          <w:rFonts w:ascii="Garamond" w:hAnsi="Garamond"/>
          <w:sz w:val="24"/>
          <w:szCs w:val="24"/>
        </w:rPr>
        <w:t>,</w:t>
      </w:r>
      <w:r w:rsidR="005A6783">
        <w:rPr>
          <w:rFonts w:ascii="Garamond" w:hAnsi="Garamond"/>
          <w:sz w:val="24"/>
          <w:szCs w:val="24"/>
        </w:rPr>
        <w:t xml:space="preserve"> OIB-a, </w:t>
      </w:r>
      <w:r w:rsidR="004A392E" w:rsidRPr="00E0458A">
        <w:rPr>
          <w:rFonts w:ascii="Garamond" w:hAnsi="Garamond"/>
          <w:sz w:val="24"/>
          <w:szCs w:val="24"/>
        </w:rPr>
        <w:t xml:space="preserve"> </w:t>
      </w:r>
      <w:r w:rsidRPr="00E0458A">
        <w:rPr>
          <w:rFonts w:ascii="Garamond" w:hAnsi="Garamond"/>
          <w:sz w:val="24"/>
          <w:szCs w:val="24"/>
        </w:rPr>
        <w:t>fotografije</w:t>
      </w:r>
      <w:r w:rsidR="004A392E" w:rsidRPr="00E0458A">
        <w:rPr>
          <w:rFonts w:ascii="Garamond" w:hAnsi="Garamond"/>
          <w:sz w:val="24"/>
          <w:szCs w:val="24"/>
        </w:rPr>
        <w:t xml:space="preserve">  i uredno popunjenog zahtjeva </w:t>
      </w:r>
      <w:r w:rsidRPr="00E0458A">
        <w:rPr>
          <w:rFonts w:ascii="Garamond" w:hAnsi="Garamond"/>
          <w:sz w:val="24"/>
          <w:szCs w:val="24"/>
        </w:rPr>
        <w:t>.</w:t>
      </w:r>
    </w:p>
    <w:p w:rsidR="0090665D" w:rsidRPr="00E0458A" w:rsidRDefault="00B21133" w:rsidP="00924019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Jamstvo kartice je godinu dana, a u slučaju neispravnosti na kartici ona se zamjenjuje o trošku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Pr="00E0458A">
        <w:rPr>
          <w:rFonts w:ascii="Garamond" w:hAnsi="Garamond"/>
          <w:sz w:val="24"/>
          <w:szCs w:val="24"/>
        </w:rPr>
        <w:t xml:space="preserve">-a (uz uvjet da nije fizički oštećena). </w:t>
      </w:r>
      <w:r w:rsidR="0090665D" w:rsidRPr="00E0458A">
        <w:rPr>
          <w:rFonts w:ascii="Garamond" w:hAnsi="Garamond"/>
          <w:sz w:val="24"/>
          <w:szCs w:val="24"/>
        </w:rPr>
        <w:t>Ova usluga obavlja se na prodajnim mjestima LIBERTAS-DUBROVNIK-a.</w:t>
      </w:r>
    </w:p>
    <w:p w:rsidR="00A36A33" w:rsidRPr="00E0458A" w:rsidRDefault="00A36A33" w:rsidP="00A36A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36A33" w:rsidRPr="00E0458A" w:rsidRDefault="00A36A33" w:rsidP="00A36A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36A33" w:rsidRPr="00E0458A" w:rsidRDefault="00A36A33" w:rsidP="00A36A33">
      <w:pPr>
        <w:jc w:val="both"/>
        <w:rPr>
          <w:rFonts w:ascii="Garamond" w:hAnsi="Garamond" w:cs="Times New Roman"/>
          <w:b/>
          <w:sz w:val="24"/>
          <w:szCs w:val="24"/>
        </w:rPr>
      </w:pPr>
      <w:r w:rsidRPr="00E0458A">
        <w:rPr>
          <w:rFonts w:ascii="Garamond" w:hAnsi="Garamond" w:cs="Times New Roman"/>
          <w:b/>
          <w:sz w:val="24"/>
          <w:szCs w:val="24"/>
        </w:rPr>
        <w:t>4.</w:t>
      </w:r>
      <w:r w:rsidR="00C91311" w:rsidRPr="00E0458A">
        <w:rPr>
          <w:rFonts w:ascii="Garamond" w:hAnsi="Garamond" w:cs="Times New Roman"/>
          <w:b/>
          <w:sz w:val="24"/>
          <w:szCs w:val="24"/>
        </w:rPr>
        <w:t>7</w:t>
      </w:r>
      <w:r w:rsidRPr="00E0458A">
        <w:rPr>
          <w:rFonts w:ascii="Garamond" w:hAnsi="Garamond" w:cs="Times New Roman"/>
          <w:b/>
          <w:sz w:val="24"/>
          <w:szCs w:val="24"/>
        </w:rPr>
        <w:t>.7.  KAZNENA KARTA</w:t>
      </w:r>
    </w:p>
    <w:p w:rsidR="0090665D" w:rsidRPr="00E0458A" w:rsidRDefault="00A36A33" w:rsidP="00A36A33">
      <w:pPr>
        <w:pStyle w:val="Odlomakpopisa"/>
        <w:numPr>
          <w:ilvl w:val="0"/>
          <w:numId w:val="20"/>
        </w:numPr>
        <w:jc w:val="both"/>
        <w:rPr>
          <w:rFonts w:ascii="Garamond" w:hAnsi="Garamond" w:cs="Times New Roman"/>
          <w:sz w:val="24"/>
          <w:szCs w:val="24"/>
        </w:rPr>
      </w:pPr>
      <w:r w:rsidRPr="00E0458A">
        <w:rPr>
          <w:rFonts w:ascii="Garamond" w:hAnsi="Garamond" w:cs="Times New Roman"/>
          <w:sz w:val="24"/>
          <w:szCs w:val="24"/>
        </w:rPr>
        <w:t xml:space="preserve">Neispravne i nepravilno korištene putne karte od strane korisnika prijevoza biti će oduzete od strane ovlaštenih osoba tvrtke Libertas-Dubrovnik d.o.o. </w:t>
      </w:r>
    </w:p>
    <w:p w:rsidR="00A36A33" w:rsidRPr="00E0458A" w:rsidRDefault="00A36A33" w:rsidP="00A36A33">
      <w:pPr>
        <w:pStyle w:val="Odlomakpopisa"/>
        <w:numPr>
          <w:ilvl w:val="0"/>
          <w:numId w:val="20"/>
        </w:numPr>
        <w:jc w:val="both"/>
        <w:rPr>
          <w:rFonts w:ascii="Garamond" w:hAnsi="Garamond" w:cs="Times New Roman"/>
          <w:sz w:val="24"/>
          <w:szCs w:val="24"/>
        </w:rPr>
      </w:pPr>
      <w:r w:rsidRPr="00E0458A">
        <w:rPr>
          <w:rFonts w:ascii="Garamond" w:hAnsi="Garamond" w:cs="Times New Roman"/>
          <w:sz w:val="24"/>
          <w:szCs w:val="24"/>
        </w:rPr>
        <w:t xml:space="preserve">Korisnici prijevoza koji su zloupotrebljavali putne karte  moći će </w:t>
      </w:r>
      <w:r w:rsidR="005A6783">
        <w:rPr>
          <w:rFonts w:ascii="Garamond" w:hAnsi="Garamond" w:cs="Times New Roman"/>
          <w:sz w:val="24"/>
          <w:szCs w:val="24"/>
        </w:rPr>
        <w:t xml:space="preserve">dobiti novu karticu </w:t>
      </w:r>
      <w:r w:rsidRPr="00E0458A">
        <w:rPr>
          <w:rFonts w:ascii="Garamond" w:hAnsi="Garamond" w:cs="Times New Roman"/>
          <w:sz w:val="24"/>
          <w:szCs w:val="24"/>
        </w:rPr>
        <w:t xml:space="preserve"> u prostorijama LIBERTAS-DUBROVNIK-a uz prethodno  plaćanje kazne u visini od 100,00 kuna, s tim da moraju produžiti i platiti produženje karte za odnosni mjesec</w:t>
      </w:r>
      <w:r w:rsidR="005A6783">
        <w:rPr>
          <w:rFonts w:ascii="Garamond" w:hAnsi="Garamond" w:cs="Times New Roman"/>
          <w:sz w:val="24"/>
          <w:szCs w:val="24"/>
        </w:rPr>
        <w:t>.</w:t>
      </w:r>
      <w:r w:rsidRPr="00E0458A">
        <w:rPr>
          <w:rFonts w:ascii="Garamond" w:hAnsi="Garamond" w:cs="Times New Roman"/>
          <w:sz w:val="24"/>
          <w:szCs w:val="24"/>
        </w:rPr>
        <w:t xml:space="preserve"> U protivnom, ako prekršitelj ne želi platititi kaznu, mjesečna kar</w:t>
      </w:r>
      <w:r w:rsidR="0090665D" w:rsidRPr="00E0458A">
        <w:rPr>
          <w:rFonts w:ascii="Garamond" w:hAnsi="Garamond" w:cs="Times New Roman"/>
          <w:sz w:val="24"/>
          <w:szCs w:val="24"/>
        </w:rPr>
        <w:t xml:space="preserve">tica </w:t>
      </w:r>
      <w:r w:rsidRPr="00E0458A">
        <w:rPr>
          <w:rFonts w:ascii="Garamond" w:hAnsi="Garamond" w:cs="Times New Roman"/>
          <w:sz w:val="24"/>
          <w:szCs w:val="24"/>
        </w:rPr>
        <w:t xml:space="preserve">se oduzima uz zabranu korištenja u trajanju </w:t>
      </w:r>
      <w:r w:rsidRPr="00E0458A">
        <w:rPr>
          <w:rFonts w:ascii="Garamond" w:hAnsi="Garamond" w:cs="Times New Roman"/>
          <w:sz w:val="24"/>
          <w:szCs w:val="24"/>
        </w:rPr>
        <w:lastRenderedPageBreak/>
        <w:t>od tri  mjeseca. Kazna se može uplatiti na glavnoj blagajni tvrtke</w:t>
      </w:r>
      <w:r w:rsidR="005A6783">
        <w:rPr>
          <w:rFonts w:ascii="Garamond" w:hAnsi="Garamond" w:cs="Times New Roman"/>
          <w:sz w:val="24"/>
          <w:szCs w:val="24"/>
        </w:rPr>
        <w:t>, kao i putem bankovnog transfera na žiro račun tvrtke.</w:t>
      </w:r>
    </w:p>
    <w:p w:rsidR="00B21133" w:rsidRPr="00E0458A" w:rsidRDefault="00B21133" w:rsidP="00E0458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E466C" w:rsidRPr="00E0458A" w:rsidRDefault="002E466C" w:rsidP="002E466C">
      <w:pPr>
        <w:spacing w:after="0" w:line="240" w:lineRule="auto"/>
        <w:ind w:left="720"/>
        <w:jc w:val="both"/>
        <w:rPr>
          <w:rFonts w:ascii="Garamond" w:hAnsi="Garamond" w:cs="Arial"/>
          <w:sz w:val="24"/>
          <w:szCs w:val="24"/>
        </w:rPr>
      </w:pPr>
    </w:p>
    <w:p w:rsidR="00847ADB" w:rsidRDefault="00847ADB" w:rsidP="00F47EB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0665D" w:rsidRPr="00E0458A" w:rsidRDefault="004D0AC2" w:rsidP="00F47EB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E0458A">
        <w:rPr>
          <w:rFonts w:ascii="Garamond" w:hAnsi="Garamond" w:cs="Arial"/>
          <w:b/>
          <w:sz w:val="24"/>
          <w:szCs w:val="24"/>
        </w:rPr>
        <w:t>4.</w:t>
      </w:r>
      <w:r w:rsidR="00C91311" w:rsidRPr="00E0458A">
        <w:rPr>
          <w:rFonts w:ascii="Garamond" w:hAnsi="Garamond" w:cs="Arial"/>
          <w:b/>
          <w:sz w:val="24"/>
          <w:szCs w:val="24"/>
        </w:rPr>
        <w:t>7</w:t>
      </w:r>
      <w:r w:rsidRPr="00E0458A">
        <w:rPr>
          <w:rFonts w:ascii="Garamond" w:hAnsi="Garamond" w:cs="Arial"/>
          <w:b/>
          <w:sz w:val="24"/>
          <w:szCs w:val="24"/>
        </w:rPr>
        <w:t xml:space="preserve">.8. </w:t>
      </w:r>
      <w:r w:rsidR="00F47EB5" w:rsidRPr="00E0458A">
        <w:rPr>
          <w:rFonts w:ascii="Garamond" w:hAnsi="Garamond" w:cs="Arial"/>
          <w:b/>
          <w:sz w:val="24"/>
          <w:szCs w:val="24"/>
        </w:rPr>
        <w:t>UGOVORNE KARTE</w:t>
      </w:r>
    </w:p>
    <w:p w:rsidR="0090665D" w:rsidRPr="00E0458A" w:rsidRDefault="0090665D" w:rsidP="00F47EB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0665D" w:rsidRPr="00E0458A" w:rsidRDefault="0090665D" w:rsidP="0090665D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Namijenjene su za posebne grupe i kategorije korisnika koji imaju neke specifične zahtjeve,  a odnose se na sigurnost podataka, broj vožnji i slično (na primjer MORH ili vikend karte (kodirane na broj vožnji) za učenike i studente.</w:t>
      </w:r>
    </w:p>
    <w:p w:rsidR="0090665D" w:rsidRPr="00E0458A" w:rsidRDefault="0090665D" w:rsidP="00F47EB5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Ove kartice izrađuju se i koriste u skladu s potpisanim ugovorom. </w:t>
      </w:r>
    </w:p>
    <w:p w:rsidR="00B21133" w:rsidRPr="00E0458A" w:rsidRDefault="00B21133" w:rsidP="002E466C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2E466C" w:rsidRPr="00E0458A" w:rsidRDefault="002E466C" w:rsidP="002E466C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B21133" w:rsidRPr="00E0458A" w:rsidRDefault="004D0AC2" w:rsidP="002E466C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 xml:space="preserve"> </w:t>
      </w:r>
      <w:r w:rsidR="00B21133" w:rsidRPr="00E0458A">
        <w:rPr>
          <w:rFonts w:ascii="Garamond" w:hAnsi="Garamond"/>
          <w:b/>
          <w:sz w:val="24"/>
          <w:szCs w:val="24"/>
        </w:rPr>
        <w:t>4.</w:t>
      </w:r>
      <w:r w:rsidR="00C91311" w:rsidRPr="00E0458A">
        <w:rPr>
          <w:rFonts w:ascii="Garamond" w:hAnsi="Garamond"/>
          <w:b/>
          <w:sz w:val="24"/>
          <w:szCs w:val="24"/>
        </w:rPr>
        <w:t>7</w:t>
      </w:r>
      <w:r w:rsidRPr="00E0458A">
        <w:rPr>
          <w:rFonts w:ascii="Garamond" w:hAnsi="Garamond"/>
          <w:b/>
          <w:sz w:val="24"/>
          <w:szCs w:val="24"/>
        </w:rPr>
        <w:t xml:space="preserve">.9. </w:t>
      </w:r>
      <w:r w:rsidR="00B21133" w:rsidRPr="00E0458A">
        <w:rPr>
          <w:rFonts w:ascii="Garamond" w:hAnsi="Garamond"/>
          <w:b/>
          <w:sz w:val="24"/>
          <w:szCs w:val="24"/>
        </w:rPr>
        <w:t xml:space="preserve"> BEZ KARTICE</w:t>
      </w:r>
    </w:p>
    <w:p w:rsidR="00B21133" w:rsidRPr="00E0458A" w:rsidRDefault="00B21133" w:rsidP="002E466C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B21133" w:rsidRPr="00E0458A" w:rsidRDefault="00B21133" w:rsidP="002E466C">
      <w:pPr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Pravo na ovu povlasticu imaju:</w:t>
      </w:r>
    </w:p>
    <w:p w:rsidR="00B21133" w:rsidRPr="00E0458A" w:rsidRDefault="00B21133" w:rsidP="00254A99">
      <w:pPr>
        <w:numPr>
          <w:ilvl w:val="0"/>
          <w:numId w:val="3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djeca do 7 godina uz pratnju roditelja ili druge odrasle osobe</w:t>
      </w:r>
      <w:r w:rsidR="00137333" w:rsidRPr="00E0458A">
        <w:rPr>
          <w:rFonts w:ascii="Garamond" w:hAnsi="Garamond"/>
          <w:sz w:val="24"/>
          <w:szCs w:val="24"/>
        </w:rPr>
        <w:t>.</w:t>
      </w:r>
    </w:p>
    <w:p w:rsidR="00B21133" w:rsidRPr="004F2D76" w:rsidRDefault="00B21133" w:rsidP="00254A99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djelatnici policije, vojne policije i komunalni redari </w:t>
      </w:r>
      <w:r w:rsidR="00CE4354" w:rsidRPr="00E0458A">
        <w:rPr>
          <w:rFonts w:ascii="Garamond" w:hAnsi="Garamond"/>
          <w:sz w:val="24"/>
          <w:szCs w:val="24"/>
        </w:rPr>
        <w:t>Dubrovnik</w:t>
      </w:r>
      <w:r w:rsidRPr="00E0458A">
        <w:rPr>
          <w:rFonts w:ascii="Garamond" w:hAnsi="Garamond"/>
          <w:sz w:val="24"/>
          <w:szCs w:val="24"/>
        </w:rPr>
        <w:t>a u odori.</w:t>
      </w:r>
    </w:p>
    <w:p w:rsidR="004F2D76" w:rsidRDefault="004F2D76" w:rsidP="004F2D7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F2D76" w:rsidRDefault="004F2D76" w:rsidP="004F2D7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F2D76" w:rsidRDefault="004F2D76" w:rsidP="004F2D76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  <w:sz w:val="24"/>
          <w:szCs w:val="24"/>
          <w:lang w:bidi="ar-SA"/>
        </w:rPr>
      </w:pPr>
      <w:r w:rsidRPr="004F2D76">
        <w:rPr>
          <w:rFonts w:ascii="Garamond" w:hAnsi="Garamond" w:cs="Arial-BoldMT"/>
          <w:b/>
          <w:bCs/>
          <w:sz w:val="24"/>
          <w:szCs w:val="24"/>
          <w:lang w:bidi="ar-SA"/>
        </w:rPr>
        <w:t>4.8.  OSTALE ODREDBE</w:t>
      </w:r>
    </w:p>
    <w:p w:rsidR="004F2D76" w:rsidRPr="004F2D76" w:rsidRDefault="004F2D76" w:rsidP="004F2D76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  <w:sz w:val="24"/>
          <w:szCs w:val="24"/>
          <w:lang w:bidi="ar-SA"/>
        </w:rPr>
      </w:pPr>
    </w:p>
    <w:p w:rsidR="004F2D76" w:rsidRPr="007C7E19" w:rsidRDefault="004F2D76" w:rsidP="004F2D76">
      <w:pPr>
        <w:pStyle w:val="Odlomakpopis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bidi="ar-SA"/>
        </w:rPr>
      </w:pPr>
      <w:r w:rsidRPr="004F2D76">
        <w:rPr>
          <w:rFonts w:ascii="Garamond" w:hAnsi="Garamond" w:cs="Arial"/>
          <w:sz w:val="24"/>
          <w:szCs w:val="24"/>
          <w:lang w:bidi="ar-SA"/>
        </w:rPr>
        <w:t xml:space="preserve">U slučaju zastoja, prekida ili poremećaja u odvijanju javnog lokalnog i županijskog prijevoza putnika uzrokovanog višom silom, </w:t>
      </w:r>
      <w:r w:rsidR="007C7E19">
        <w:rPr>
          <w:rFonts w:ascii="Garamond" w:hAnsi="Garamond" w:cs="Arial"/>
          <w:sz w:val="24"/>
          <w:szCs w:val="24"/>
          <w:lang w:bidi="ar-SA"/>
        </w:rPr>
        <w:t xml:space="preserve">LIBERTAS-DUBROVNIK  d.o.o. </w:t>
      </w:r>
      <w:r w:rsidRPr="004F2D76">
        <w:rPr>
          <w:rFonts w:ascii="Garamond" w:hAnsi="Garamond" w:cs="Arial"/>
          <w:sz w:val="24"/>
          <w:szCs w:val="24"/>
          <w:lang w:bidi="ar-SA"/>
        </w:rPr>
        <w:t>ne daje ja</w:t>
      </w:r>
      <w:r w:rsidR="007C7E19">
        <w:rPr>
          <w:rFonts w:ascii="Garamond" w:hAnsi="Garamond" w:cs="Arial"/>
          <w:sz w:val="24"/>
          <w:szCs w:val="24"/>
          <w:lang w:bidi="ar-SA"/>
        </w:rPr>
        <w:t xml:space="preserve">mstvo za urednost prijevoza niti </w:t>
      </w:r>
      <w:r w:rsidRPr="007C7E19">
        <w:rPr>
          <w:rFonts w:ascii="Garamond" w:hAnsi="Garamond" w:cs="Arial"/>
          <w:sz w:val="24"/>
          <w:szCs w:val="24"/>
          <w:lang w:bidi="ar-SA"/>
        </w:rPr>
        <w:t>odštetu za kupljenu putnu kartu.</w:t>
      </w:r>
    </w:p>
    <w:p w:rsidR="004F2D76" w:rsidRPr="004F2D76" w:rsidRDefault="004F2D76" w:rsidP="007C7E19">
      <w:pPr>
        <w:pStyle w:val="Odlomakpopis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bidi="ar-SA"/>
        </w:rPr>
      </w:pPr>
      <w:r w:rsidRPr="004F2D76">
        <w:rPr>
          <w:rFonts w:ascii="Garamond" w:hAnsi="Garamond" w:cs="Arial"/>
          <w:sz w:val="24"/>
          <w:szCs w:val="24"/>
          <w:lang w:bidi="ar-SA"/>
        </w:rPr>
        <w:t>U slučaju zakašnjenja na krajnje odredište linija lokalnog i županijskog prijevoza putnika</w:t>
      </w:r>
    </w:p>
    <w:p w:rsidR="004F2D76" w:rsidRPr="007C7E19" w:rsidRDefault="007C7E19" w:rsidP="007C7E19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  <w:sz w:val="24"/>
          <w:szCs w:val="24"/>
          <w:lang w:bidi="ar-SA"/>
        </w:rPr>
      </w:pPr>
      <w:r>
        <w:rPr>
          <w:rFonts w:ascii="Garamond" w:hAnsi="Garamond" w:cs="Arial"/>
          <w:sz w:val="24"/>
          <w:szCs w:val="24"/>
          <w:lang w:bidi="ar-SA"/>
        </w:rPr>
        <w:t xml:space="preserve">      </w:t>
      </w:r>
      <w:r w:rsidR="004F2D76" w:rsidRPr="007C7E19">
        <w:rPr>
          <w:rFonts w:ascii="Garamond" w:hAnsi="Garamond" w:cs="Arial"/>
          <w:sz w:val="24"/>
          <w:szCs w:val="24"/>
          <w:lang w:bidi="ar-SA"/>
        </w:rPr>
        <w:t>duljeg od 30 minuta ili neostvarenog polaska autobusa uzrokovanog višom silom ili</w:t>
      </w:r>
    </w:p>
    <w:p w:rsidR="004F2D76" w:rsidRPr="007C7E19" w:rsidRDefault="00BD3C1F" w:rsidP="00BD3C1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Arial"/>
          <w:sz w:val="24"/>
          <w:szCs w:val="24"/>
          <w:lang w:bidi="ar-SA"/>
        </w:rPr>
      </w:pPr>
      <w:r>
        <w:rPr>
          <w:rFonts w:ascii="Garamond" w:hAnsi="Garamond" w:cs="Arial"/>
          <w:sz w:val="24"/>
          <w:szCs w:val="24"/>
          <w:lang w:bidi="ar-SA"/>
        </w:rPr>
        <w:t xml:space="preserve">     </w:t>
      </w:r>
      <w:r w:rsidR="004F2D76" w:rsidRPr="007C7E19">
        <w:rPr>
          <w:rFonts w:ascii="Garamond" w:hAnsi="Garamond" w:cs="Arial"/>
          <w:sz w:val="24"/>
          <w:szCs w:val="24"/>
          <w:lang w:bidi="ar-SA"/>
        </w:rPr>
        <w:t xml:space="preserve">propustom osoblja </w:t>
      </w:r>
      <w:r w:rsidR="007C7E19" w:rsidRPr="007C7E19">
        <w:rPr>
          <w:rFonts w:ascii="Garamond" w:hAnsi="Garamond" w:cs="Arial"/>
          <w:sz w:val="24"/>
          <w:szCs w:val="24"/>
          <w:lang w:bidi="ar-SA"/>
        </w:rPr>
        <w:t>LIBERTAS-DUBROVNIK-a</w:t>
      </w:r>
      <w:r w:rsidR="004F2D76" w:rsidRPr="007C7E19">
        <w:rPr>
          <w:rFonts w:ascii="Garamond" w:hAnsi="Garamond" w:cs="Arial"/>
          <w:sz w:val="24"/>
          <w:szCs w:val="24"/>
          <w:lang w:bidi="ar-SA"/>
        </w:rPr>
        <w:t>, na zahtjev</w:t>
      </w:r>
      <w:r w:rsidR="007C7E19" w:rsidRPr="007C7E19">
        <w:rPr>
          <w:rFonts w:ascii="Garamond" w:hAnsi="Garamond" w:cs="Arial"/>
          <w:sz w:val="24"/>
          <w:szCs w:val="24"/>
          <w:lang w:bidi="ar-SA"/>
        </w:rPr>
        <w:t xml:space="preserve"> putnika koji posjeduje valjanu                                       </w:t>
      </w:r>
      <w:r w:rsidR="007C7E19">
        <w:rPr>
          <w:rFonts w:ascii="Garamond" w:hAnsi="Garamond" w:cs="Arial"/>
          <w:sz w:val="24"/>
          <w:szCs w:val="24"/>
          <w:lang w:bidi="ar-SA"/>
        </w:rPr>
        <w:t xml:space="preserve">    </w:t>
      </w:r>
      <w:r>
        <w:rPr>
          <w:rFonts w:ascii="Garamond" w:hAnsi="Garamond" w:cs="Arial"/>
          <w:sz w:val="24"/>
          <w:szCs w:val="24"/>
          <w:lang w:bidi="ar-SA"/>
        </w:rPr>
        <w:t xml:space="preserve">     </w:t>
      </w:r>
      <w:r w:rsidR="007C7E19" w:rsidRPr="007C7E19">
        <w:rPr>
          <w:rFonts w:ascii="Garamond" w:hAnsi="Garamond" w:cs="Arial"/>
          <w:sz w:val="24"/>
          <w:szCs w:val="24"/>
          <w:lang w:bidi="ar-SA"/>
        </w:rPr>
        <w:t xml:space="preserve">putnu kartu, LIBERTAS-DUBROVNIK </w:t>
      </w:r>
      <w:r w:rsidR="004F2D76" w:rsidRPr="007C7E19">
        <w:rPr>
          <w:rFonts w:ascii="Garamond" w:hAnsi="Garamond" w:cs="Arial"/>
          <w:sz w:val="24"/>
          <w:szCs w:val="24"/>
          <w:lang w:bidi="ar-SA"/>
        </w:rPr>
        <w:t xml:space="preserve"> će izdati potvrdu o navedenoj činjenici.</w:t>
      </w:r>
    </w:p>
    <w:p w:rsidR="004F2D76" w:rsidRPr="004F2D76" w:rsidRDefault="004F2D76" w:rsidP="004F2D76">
      <w:pPr>
        <w:pStyle w:val="Odlomakpopis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bidi="ar-SA"/>
        </w:rPr>
      </w:pPr>
      <w:r w:rsidRPr="004F2D76">
        <w:rPr>
          <w:rFonts w:ascii="Garamond" w:hAnsi="Garamond" w:cs="Arial"/>
          <w:sz w:val="24"/>
          <w:szCs w:val="24"/>
          <w:lang w:bidi="ar-SA"/>
        </w:rPr>
        <w:t>Putnik koji osnovano drži kako mu je nepravilno naplaćena putna karta može podnijeti</w:t>
      </w:r>
      <w:r>
        <w:rPr>
          <w:rFonts w:ascii="Garamond" w:hAnsi="Garamond" w:cs="Arial"/>
          <w:sz w:val="24"/>
          <w:szCs w:val="24"/>
          <w:lang w:bidi="ar-SA"/>
        </w:rPr>
        <w:t xml:space="preserve"> </w:t>
      </w:r>
      <w:r w:rsidRPr="004F2D76">
        <w:rPr>
          <w:rFonts w:ascii="Garamond" w:hAnsi="Garamond" w:cs="Arial"/>
          <w:sz w:val="24"/>
          <w:szCs w:val="24"/>
          <w:lang w:bidi="ar-SA"/>
        </w:rPr>
        <w:t>pismeni Zahtjev za povrat novca. Po provedenom postupku u slučaju utvrđivanja propusta,</w:t>
      </w:r>
    </w:p>
    <w:p w:rsidR="004F2D76" w:rsidRPr="004F2D76" w:rsidRDefault="004F2D76" w:rsidP="004F2D76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  <w:lang w:bidi="ar-SA"/>
        </w:rPr>
        <w:t xml:space="preserve">            </w:t>
      </w:r>
      <w:r w:rsidRPr="004F2D76">
        <w:rPr>
          <w:rFonts w:ascii="Garamond" w:hAnsi="Garamond" w:cs="Arial"/>
          <w:sz w:val="24"/>
          <w:szCs w:val="24"/>
          <w:lang w:bidi="ar-SA"/>
        </w:rPr>
        <w:t>putniku se vraća nepravilno naplaćen iznos.</w:t>
      </w:r>
    </w:p>
    <w:p w:rsidR="00B21133" w:rsidRPr="004F2D76" w:rsidRDefault="00B21133" w:rsidP="004F2D76">
      <w:pPr>
        <w:rPr>
          <w:rFonts w:ascii="Garamond" w:hAnsi="Garamond" w:cs="Arial"/>
          <w:sz w:val="24"/>
          <w:szCs w:val="24"/>
        </w:rPr>
      </w:pPr>
    </w:p>
    <w:tbl>
      <w:tblPr>
        <w:tblW w:w="4643" w:type="dxa"/>
        <w:tblInd w:w="4963" w:type="dxa"/>
        <w:tblLook w:val="04A0" w:firstRow="1" w:lastRow="0" w:firstColumn="1" w:lastColumn="0" w:noHBand="0" w:noVBand="1"/>
      </w:tblPr>
      <w:tblGrid>
        <w:gridCol w:w="4643"/>
      </w:tblGrid>
      <w:tr w:rsidR="002057D3" w:rsidRPr="00E0458A" w:rsidTr="00B21133">
        <w:tc>
          <w:tcPr>
            <w:tcW w:w="4643" w:type="dxa"/>
          </w:tcPr>
          <w:p w:rsidR="007C7E19" w:rsidRDefault="007C7E19" w:rsidP="00B21133">
            <w:pPr>
              <w:pStyle w:val="Tijeloteksta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C7E19" w:rsidRDefault="007C7E19" w:rsidP="00B21133">
            <w:pPr>
              <w:pStyle w:val="Tijeloteksta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21133" w:rsidRPr="00E0458A" w:rsidRDefault="00137333" w:rsidP="00B21133">
            <w:pPr>
              <w:pStyle w:val="Tijeloteksta"/>
              <w:jc w:val="center"/>
              <w:rPr>
                <w:rFonts w:ascii="Garamond" w:hAnsi="Garamond"/>
                <w:sz w:val="24"/>
                <w:szCs w:val="24"/>
              </w:rPr>
            </w:pPr>
            <w:r w:rsidRPr="00E0458A">
              <w:rPr>
                <w:rFonts w:ascii="Garamond" w:hAnsi="Garamond"/>
                <w:sz w:val="24"/>
                <w:szCs w:val="24"/>
              </w:rPr>
              <w:t>Direktor:</w:t>
            </w:r>
          </w:p>
          <w:p w:rsidR="00137333" w:rsidRPr="00E0458A" w:rsidRDefault="00BD3C1F" w:rsidP="00137333">
            <w:pPr>
              <w:pStyle w:val="Tijeloteksta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37333" w:rsidRPr="00E0458A">
              <w:rPr>
                <w:rFonts w:ascii="Garamond" w:hAnsi="Garamond"/>
                <w:sz w:val="24"/>
                <w:szCs w:val="24"/>
              </w:rPr>
              <w:t>Ante Vojvodić, dipl.oec.</w:t>
            </w:r>
          </w:p>
        </w:tc>
      </w:tr>
      <w:tr w:rsidR="002057D3" w:rsidRPr="00E0458A" w:rsidTr="00B21133">
        <w:tc>
          <w:tcPr>
            <w:tcW w:w="4643" w:type="dxa"/>
          </w:tcPr>
          <w:p w:rsidR="00B21133" w:rsidRPr="00E0458A" w:rsidRDefault="00B21133" w:rsidP="00B21133">
            <w:pPr>
              <w:pStyle w:val="Tijeloteksta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B21133" w:rsidRPr="00E0458A" w:rsidRDefault="00056556" w:rsidP="00B10906">
      <w:pPr>
        <w:rPr>
          <w:rFonts w:ascii="Garamond" w:hAnsi="Garamond"/>
          <w:b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br w:type="page"/>
      </w:r>
      <w:r w:rsidR="00B10906" w:rsidRPr="00E0458A">
        <w:rPr>
          <w:rFonts w:ascii="Garamond" w:hAnsi="Garamond"/>
          <w:b/>
          <w:sz w:val="24"/>
          <w:szCs w:val="24"/>
        </w:rPr>
        <w:lastRenderedPageBreak/>
        <w:t>Prilog 1. Cjenik za područje Grada Dubrovnika</w:t>
      </w:r>
    </w:p>
    <w:p w:rsidR="00B21133" w:rsidRPr="00E0458A" w:rsidRDefault="00B21133" w:rsidP="002E466C">
      <w:pPr>
        <w:pStyle w:val="Tijeloteksta"/>
        <w:spacing w:line="240" w:lineRule="auto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Temeljem Zakona o komunalnom gospodarstvu (NN br. 26/03, 82/04, 110/04 -Uredba, 178/04, 38/09, 79/09, 49/11, 153/13 i 147/14), odluke Nadzornog odbora </w:t>
      </w:r>
      <w:r w:rsidR="00BA7EE0" w:rsidRPr="00E0458A">
        <w:rPr>
          <w:rFonts w:ascii="Garamond" w:hAnsi="Garamond"/>
          <w:sz w:val="24"/>
          <w:szCs w:val="24"/>
        </w:rPr>
        <w:t>LIBERTAS-DUBROVNIK</w:t>
      </w:r>
      <w:r w:rsidRPr="00E0458A">
        <w:rPr>
          <w:rFonts w:ascii="Garamond" w:hAnsi="Garamond"/>
          <w:sz w:val="24"/>
          <w:szCs w:val="24"/>
        </w:rPr>
        <w:t xml:space="preserve"> d.o.o. </w:t>
      </w:r>
      <w:r w:rsidR="00CE4354" w:rsidRPr="00E0458A">
        <w:rPr>
          <w:rFonts w:ascii="Garamond" w:hAnsi="Garamond"/>
          <w:sz w:val="24"/>
          <w:szCs w:val="24"/>
        </w:rPr>
        <w:t>Dubrovnik</w:t>
      </w:r>
      <w:r w:rsidRPr="00E0458A">
        <w:rPr>
          <w:rFonts w:ascii="Garamond" w:hAnsi="Garamond"/>
          <w:sz w:val="24"/>
          <w:szCs w:val="24"/>
        </w:rPr>
        <w:t xml:space="preserve"> i </w:t>
      </w:r>
      <w:r w:rsidR="002B323C" w:rsidRPr="00E0458A">
        <w:rPr>
          <w:rFonts w:ascii="Garamond" w:hAnsi="Garamond"/>
          <w:sz w:val="24"/>
          <w:szCs w:val="24"/>
        </w:rPr>
        <w:t>Zaključka</w:t>
      </w:r>
      <w:r w:rsidRPr="00E0458A">
        <w:rPr>
          <w:rFonts w:ascii="Garamond" w:hAnsi="Garamond"/>
          <w:sz w:val="24"/>
          <w:szCs w:val="24"/>
        </w:rPr>
        <w:t xml:space="preserve"> o prethodnoj suglasnosti Gradonačelnika Grada </w:t>
      </w:r>
      <w:r w:rsidR="00CE4354" w:rsidRPr="00E0458A">
        <w:rPr>
          <w:rFonts w:ascii="Garamond" w:hAnsi="Garamond"/>
          <w:sz w:val="24"/>
          <w:szCs w:val="24"/>
        </w:rPr>
        <w:t>Dubrovnik</w:t>
      </w:r>
      <w:r w:rsidRPr="00E0458A">
        <w:rPr>
          <w:rFonts w:ascii="Garamond" w:hAnsi="Garamond"/>
          <w:sz w:val="24"/>
          <w:szCs w:val="24"/>
        </w:rPr>
        <w:t>a, Uprav</w:t>
      </w:r>
      <w:r w:rsidR="00666F07" w:rsidRPr="00E0458A">
        <w:rPr>
          <w:rFonts w:ascii="Garamond" w:hAnsi="Garamond"/>
          <w:sz w:val="24"/>
          <w:szCs w:val="24"/>
        </w:rPr>
        <w:t>a</w:t>
      </w:r>
      <w:r w:rsidRPr="00E0458A">
        <w:rPr>
          <w:rFonts w:ascii="Garamond" w:hAnsi="Garamond"/>
          <w:sz w:val="24"/>
          <w:szCs w:val="24"/>
        </w:rPr>
        <w:t xml:space="preserve"> </w:t>
      </w:r>
      <w:r w:rsidR="005C046D" w:rsidRPr="00E0458A">
        <w:rPr>
          <w:rFonts w:ascii="Garamond" w:hAnsi="Garamond"/>
          <w:sz w:val="24"/>
          <w:szCs w:val="24"/>
        </w:rPr>
        <w:t>temeljem</w:t>
      </w:r>
      <w:r w:rsidRPr="00E0458A">
        <w:rPr>
          <w:rFonts w:ascii="Garamond" w:hAnsi="Garamond"/>
          <w:sz w:val="24"/>
          <w:szCs w:val="24"/>
        </w:rPr>
        <w:t xml:space="preserve"> člank</w:t>
      </w:r>
      <w:r w:rsidR="005C046D" w:rsidRPr="00E0458A">
        <w:rPr>
          <w:rFonts w:ascii="Garamond" w:hAnsi="Garamond"/>
          <w:sz w:val="24"/>
          <w:szCs w:val="24"/>
        </w:rPr>
        <w:t>a</w:t>
      </w:r>
      <w:r w:rsidRPr="00E0458A">
        <w:rPr>
          <w:rFonts w:ascii="Garamond" w:hAnsi="Garamond"/>
          <w:sz w:val="24"/>
          <w:szCs w:val="24"/>
        </w:rPr>
        <w:t xml:space="preserve"> </w:t>
      </w:r>
      <w:r w:rsidR="00B80A9D">
        <w:rPr>
          <w:rFonts w:ascii="Garamond" w:hAnsi="Garamond"/>
          <w:sz w:val="24"/>
          <w:szCs w:val="24"/>
        </w:rPr>
        <w:t>24</w:t>
      </w:r>
      <w:r w:rsidRPr="00E0458A">
        <w:rPr>
          <w:rFonts w:ascii="Garamond" w:hAnsi="Garamond"/>
          <w:sz w:val="24"/>
          <w:szCs w:val="24"/>
        </w:rPr>
        <w:t xml:space="preserve">. Društvenog ugovora donosi: </w:t>
      </w:r>
    </w:p>
    <w:p w:rsidR="00B21133" w:rsidRPr="00E0458A" w:rsidRDefault="00B21133" w:rsidP="00B21133">
      <w:pPr>
        <w:rPr>
          <w:rFonts w:ascii="Garamond" w:hAnsi="Garamond" w:cs="Arial"/>
          <w:b/>
          <w:sz w:val="24"/>
          <w:szCs w:val="24"/>
        </w:rPr>
      </w:pPr>
    </w:p>
    <w:p w:rsidR="00B21133" w:rsidRPr="00E0458A" w:rsidRDefault="00B21133" w:rsidP="002E466C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>CJENIK</w:t>
      </w:r>
    </w:p>
    <w:p w:rsidR="00B21133" w:rsidRPr="00E0458A" w:rsidRDefault="00B21133" w:rsidP="00B21133">
      <w:pPr>
        <w:jc w:val="both"/>
        <w:rPr>
          <w:rFonts w:ascii="Garamond" w:hAnsi="Garamond" w:cs="Arial"/>
          <w:b/>
          <w:sz w:val="24"/>
          <w:szCs w:val="24"/>
        </w:rPr>
      </w:pPr>
    </w:p>
    <w:p w:rsidR="00B21133" w:rsidRPr="00E0458A" w:rsidRDefault="00B21133" w:rsidP="002E466C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usluga prijevoza putnika u javnom gradskom prijevozu putnika od </w:t>
      </w:r>
      <w:r w:rsidR="00210EDA" w:rsidRPr="00E0458A">
        <w:rPr>
          <w:rFonts w:ascii="Garamond" w:hAnsi="Garamond"/>
          <w:sz w:val="24"/>
          <w:szCs w:val="24"/>
        </w:rPr>
        <w:t>15</w:t>
      </w:r>
      <w:r w:rsidRPr="00E0458A">
        <w:rPr>
          <w:rFonts w:ascii="Garamond" w:hAnsi="Garamond"/>
          <w:sz w:val="24"/>
          <w:szCs w:val="24"/>
        </w:rPr>
        <w:t>. svibnja 201</w:t>
      </w:r>
      <w:r w:rsidR="00210EDA" w:rsidRPr="00E0458A">
        <w:rPr>
          <w:rFonts w:ascii="Garamond" w:hAnsi="Garamond"/>
          <w:sz w:val="24"/>
          <w:szCs w:val="24"/>
        </w:rPr>
        <w:t>2</w:t>
      </w:r>
      <w:r w:rsidRPr="00E0458A">
        <w:rPr>
          <w:rFonts w:ascii="Garamond" w:hAnsi="Garamond"/>
          <w:sz w:val="24"/>
          <w:szCs w:val="24"/>
        </w:rPr>
        <w:t xml:space="preserve">. godine   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6976"/>
        <w:gridCol w:w="1307"/>
      </w:tblGrid>
      <w:tr w:rsidR="00062E4A" w:rsidRPr="00E0458A" w:rsidTr="00A97B79">
        <w:trPr>
          <w:trHeight w:val="803"/>
        </w:trPr>
        <w:tc>
          <w:tcPr>
            <w:tcW w:w="1039" w:type="dxa"/>
            <w:shd w:val="clear" w:color="auto" w:fill="DEEAF6" w:themeFill="accent1" w:themeFillTint="33"/>
            <w:vAlign w:val="center"/>
            <w:hideMark/>
          </w:tcPr>
          <w:p w:rsidR="00062E4A" w:rsidRPr="00E0458A" w:rsidRDefault="00062E4A" w:rsidP="002E466C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REDNI</w:t>
            </w:r>
          </w:p>
          <w:p w:rsidR="00062E4A" w:rsidRPr="00E0458A" w:rsidRDefault="00062E4A" w:rsidP="002E466C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BROJ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062E4A" w:rsidRPr="00E0458A" w:rsidRDefault="00062E4A" w:rsidP="00B21133">
            <w:pPr>
              <w:spacing w:line="276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062E4A" w:rsidRPr="00E0458A" w:rsidRDefault="00062E4A" w:rsidP="00883E7B">
            <w:pPr>
              <w:spacing w:line="276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VRSTA KART</w:t>
            </w:r>
            <w:r w:rsidR="00883E7B" w:rsidRPr="00E0458A">
              <w:rPr>
                <w:rFonts w:ascii="Garamond" w:hAnsi="Garamond"/>
                <w:b/>
                <w:sz w:val="24"/>
                <w:szCs w:val="24"/>
              </w:rPr>
              <w:t>E</w:t>
            </w:r>
          </w:p>
        </w:tc>
        <w:tc>
          <w:tcPr>
            <w:tcW w:w="1307" w:type="dxa"/>
            <w:shd w:val="clear" w:color="auto" w:fill="DEEAF6" w:themeFill="accent1" w:themeFillTint="33"/>
            <w:vAlign w:val="bottom"/>
            <w:hideMark/>
          </w:tcPr>
          <w:p w:rsidR="00062E4A" w:rsidRPr="00E0458A" w:rsidRDefault="00062E4A" w:rsidP="00062E4A">
            <w:pPr>
              <w:spacing w:line="276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Cijena</w:t>
            </w:r>
          </w:p>
        </w:tc>
      </w:tr>
      <w:tr w:rsidR="00062E4A" w:rsidRPr="00E0458A" w:rsidTr="00A97B79">
        <w:tc>
          <w:tcPr>
            <w:tcW w:w="1039" w:type="dxa"/>
            <w:shd w:val="clear" w:color="auto" w:fill="auto"/>
            <w:vAlign w:val="center"/>
            <w:hideMark/>
          </w:tcPr>
          <w:p w:rsidR="00062E4A" w:rsidRPr="00E0458A" w:rsidRDefault="00062E4A" w:rsidP="00062E4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2E4A" w:rsidRPr="00E0458A" w:rsidRDefault="00062E4A" w:rsidP="00062E4A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Karta kupljena u vozilu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062E4A" w:rsidRPr="00E0458A" w:rsidRDefault="00062E4A" w:rsidP="00062E4A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15,00</w:t>
            </w:r>
          </w:p>
        </w:tc>
      </w:tr>
      <w:tr w:rsidR="00062E4A" w:rsidRPr="00E0458A" w:rsidTr="00A97B79">
        <w:tc>
          <w:tcPr>
            <w:tcW w:w="1039" w:type="dxa"/>
            <w:shd w:val="clear" w:color="auto" w:fill="auto"/>
            <w:vAlign w:val="center"/>
            <w:hideMark/>
          </w:tcPr>
          <w:p w:rsidR="00062E4A" w:rsidRPr="00E0458A" w:rsidRDefault="00210EDA" w:rsidP="00210ED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062E4A" w:rsidRPr="00E0458A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2E4A" w:rsidRPr="00E0458A" w:rsidRDefault="00FD1387" w:rsidP="00FD1387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 xml:space="preserve">S </w:t>
            </w:r>
            <w:r w:rsidR="00210EDA" w:rsidRPr="00E0458A">
              <w:rPr>
                <w:rFonts w:ascii="Garamond" w:hAnsi="Garamond"/>
                <w:b/>
                <w:sz w:val="24"/>
                <w:szCs w:val="24"/>
              </w:rPr>
              <w:t>karta</w:t>
            </w:r>
            <w:r w:rsidRPr="00E0458A">
              <w:rPr>
                <w:rFonts w:ascii="Garamond" w:hAnsi="Garamond"/>
                <w:b/>
                <w:sz w:val="24"/>
                <w:szCs w:val="24"/>
              </w:rPr>
              <w:t>- karta kupljena u pretprodaji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062E4A" w:rsidRPr="00E0458A" w:rsidRDefault="00FD1387" w:rsidP="002E466C">
            <w:pPr>
              <w:spacing w:after="0" w:line="240" w:lineRule="auto"/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12</w:t>
            </w:r>
            <w:r w:rsidR="00062E4A" w:rsidRPr="00E0458A">
              <w:rPr>
                <w:rFonts w:ascii="Garamond" w:hAnsi="Garamond"/>
                <w:b/>
                <w:sz w:val="24"/>
                <w:szCs w:val="24"/>
              </w:rPr>
              <w:t>,00</w:t>
            </w:r>
          </w:p>
        </w:tc>
      </w:tr>
      <w:tr w:rsidR="00062E4A" w:rsidRPr="00E0458A" w:rsidTr="00A97B79">
        <w:tc>
          <w:tcPr>
            <w:tcW w:w="1039" w:type="dxa"/>
            <w:shd w:val="clear" w:color="auto" w:fill="auto"/>
            <w:vAlign w:val="center"/>
            <w:hideMark/>
          </w:tcPr>
          <w:p w:rsidR="00062E4A" w:rsidRPr="00E0458A" w:rsidRDefault="00210EDA" w:rsidP="00210ED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3</w:t>
            </w:r>
            <w:r w:rsidR="00062E4A" w:rsidRPr="00E0458A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2E4A" w:rsidRPr="00E0458A" w:rsidRDefault="00210EDA" w:rsidP="002E466C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P karta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062E4A" w:rsidRPr="00E0458A" w:rsidRDefault="00210EDA" w:rsidP="002E466C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 w:cs="Calibri"/>
                <w:b/>
                <w:sz w:val="24"/>
                <w:szCs w:val="24"/>
              </w:rPr>
              <w:t>150,00</w:t>
            </w:r>
          </w:p>
        </w:tc>
      </w:tr>
      <w:tr w:rsidR="00FD1387" w:rsidRPr="00E0458A" w:rsidTr="00A97B79">
        <w:tc>
          <w:tcPr>
            <w:tcW w:w="1039" w:type="dxa"/>
            <w:shd w:val="clear" w:color="auto" w:fill="auto"/>
            <w:vAlign w:val="center"/>
            <w:hideMark/>
          </w:tcPr>
          <w:p w:rsidR="00FD1387" w:rsidRPr="00E0458A" w:rsidRDefault="00D86FF7" w:rsidP="00D86FF7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FD1387" w:rsidRPr="00E0458A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1387" w:rsidRPr="00E0458A" w:rsidRDefault="00FD1387" w:rsidP="001E73E9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Dnevna karta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D1387" w:rsidRPr="00E0458A" w:rsidRDefault="00FD1387" w:rsidP="001E73E9">
            <w:pPr>
              <w:spacing w:after="0" w:line="240" w:lineRule="auto"/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30,00</w:t>
            </w:r>
          </w:p>
        </w:tc>
      </w:tr>
      <w:tr w:rsidR="00FD1387" w:rsidRPr="00E0458A" w:rsidTr="00A97B79">
        <w:trPr>
          <w:trHeight w:val="255"/>
        </w:trPr>
        <w:tc>
          <w:tcPr>
            <w:tcW w:w="1039" w:type="dxa"/>
            <w:shd w:val="clear" w:color="auto" w:fill="auto"/>
            <w:vAlign w:val="center"/>
            <w:hideMark/>
          </w:tcPr>
          <w:p w:rsidR="00FD1387" w:rsidRPr="00E0458A" w:rsidRDefault="00FD1387" w:rsidP="00210ED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1387" w:rsidRPr="00E0458A" w:rsidRDefault="00FD1387" w:rsidP="00E81D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Građanska kart</w:t>
            </w:r>
            <w:r w:rsidR="00E81DC8" w:rsidRPr="00E0458A">
              <w:rPr>
                <w:rFonts w:ascii="Garamond" w:hAnsi="Garamond" w:cs="Arial"/>
                <w:b/>
                <w:sz w:val="24"/>
                <w:szCs w:val="24"/>
              </w:rPr>
              <w:t>ica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D1387" w:rsidRPr="00E0458A" w:rsidRDefault="006C7D32" w:rsidP="006C7D32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 w:cs="Calibri"/>
                <w:b/>
                <w:sz w:val="24"/>
                <w:szCs w:val="24"/>
              </w:rPr>
              <w:t>250</w:t>
            </w:r>
            <w:r w:rsidR="00FD1387" w:rsidRPr="00E0458A">
              <w:rPr>
                <w:rFonts w:ascii="Garamond" w:hAnsi="Garamond" w:cs="Calibri"/>
                <w:b/>
                <w:sz w:val="24"/>
                <w:szCs w:val="24"/>
              </w:rPr>
              <w:t>,00</w:t>
            </w:r>
          </w:p>
        </w:tc>
      </w:tr>
      <w:tr w:rsidR="00FD1387" w:rsidRPr="00E0458A" w:rsidTr="00A97B79">
        <w:tc>
          <w:tcPr>
            <w:tcW w:w="1039" w:type="dxa"/>
            <w:shd w:val="clear" w:color="auto" w:fill="auto"/>
            <w:vAlign w:val="center"/>
            <w:hideMark/>
          </w:tcPr>
          <w:p w:rsidR="00FD1387" w:rsidRPr="00E0458A" w:rsidRDefault="00FD1387" w:rsidP="00210ED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1387" w:rsidRPr="00E0458A" w:rsidRDefault="00FD1387" w:rsidP="00E81D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Studentska kart</w:t>
            </w:r>
            <w:r w:rsidR="00E81DC8" w:rsidRPr="00E0458A">
              <w:rPr>
                <w:rFonts w:ascii="Garamond" w:hAnsi="Garamond" w:cs="Arial"/>
                <w:b/>
                <w:sz w:val="24"/>
                <w:szCs w:val="24"/>
              </w:rPr>
              <w:t>ica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D1387" w:rsidRPr="00E0458A" w:rsidRDefault="00FD1387" w:rsidP="002E466C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50,00</w:t>
            </w:r>
          </w:p>
        </w:tc>
      </w:tr>
      <w:tr w:rsidR="00FD1387" w:rsidRPr="00E0458A" w:rsidTr="00A97B79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87" w:rsidRPr="00E0458A" w:rsidRDefault="00D86FF7" w:rsidP="00D86FF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7</w:t>
            </w:r>
            <w:r w:rsidR="00FD1387" w:rsidRPr="00E0458A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87" w:rsidRPr="00E0458A" w:rsidRDefault="00FD1387" w:rsidP="00E81D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Učenička kart</w:t>
            </w:r>
            <w:r w:rsidR="00E81DC8" w:rsidRPr="00E0458A">
              <w:rPr>
                <w:rFonts w:ascii="Garamond" w:hAnsi="Garamond" w:cs="Arial"/>
                <w:b/>
                <w:sz w:val="24"/>
                <w:szCs w:val="24"/>
              </w:rPr>
              <w:t>ica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1387" w:rsidRPr="00E0458A" w:rsidRDefault="00FD1387" w:rsidP="001E73E9">
            <w:pPr>
              <w:spacing w:after="0" w:line="24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50,00</w:t>
            </w:r>
          </w:p>
        </w:tc>
      </w:tr>
      <w:tr w:rsidR="00FD1387" w:rsidRPr="00E0458A" w:rsidTr="00A97B79">
        <w:tc>
          <w:tcPr>
            <w:tcW w:w="1039" w:type="dxa"/>
            <w:shd w:val="clear" w:color="auto" w:fill="auto"/>
            <w:vAlign w:val="center"/>
            <w:hideMark/>
          </w:tcPr>
          <w:p w:rsidR="00FD1387" w:rsidRPr="00E0458A" w:rsidRDefault="00D86FF7" w:rsidP="00D86FF7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8</w:t>
            </w:r>
            <w:r w:rsidR="00FD1387" w:rsidRPr="00E0458A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1387" w:rsidRPr="00E0458A" w:rsidRDefault="00FD1387" w:rsidP="00E81D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Kart</w:t>
            </w:r>
            <w:r w:rsidR="00E81DC8" w:rsidRPr="00E0458A">
              <w:rPr>
                <w:rFonts w:ascii="Garamond" w:hAnsi="Garamond"/>
                <w:b/>
                <w:sz w:val="24"/>
                <w:szCs w:val="24"/>
              </w:rPr>
              <w:t>ica</w:t>
            </w:r>
            <w:r w:rsidRPr="00E0458A">
              <w:rPr>
                <w:rFonts w:ascii="Garamond" w:hAnsi="Garamond"/>
                <w:b/>
                <w:sz w:val="24"/>
                <w:szCs w:val="24"/>
              </w:rPr>
              <w:t xml:space="preserve"> za nezaposlene osobe i volontere zaposlene po programu Vlade RH 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D1387" w:rsidRPr="00E0458A" w:rsidRDefault="00FD1387" w:rsidP="00210EDA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100,00</w:t>
            </w:r>
          </w:p>
        </w:tc>
      </w:tr>
      <w:tr w:rsidR="00FD1387" w:rsidRPr="00E0458A" w:rsidTr="00A97B79">
        <w:tc>
          <w:tcPr>
            <w:tcW w:w="1039" w:type="dxa"/>
            <w:shd w:val="clear" w:color="auto" w:fill="auto"/>
            <w:vAlign w:val="center"/>
            <w:hideMark/>
          </w:tcPr>
          <w:p w:rsidR="00FD1387" w:rsidRPr="00E0458A" w:rsidRDefault="00D86FF7" w:rsidP="00D86FF7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9</w:t>
            </w:r>
            <w:r w:rsidR="00FD1387" w:rsidRPr="00E0458A">
              <w:rPr>
                <w:rFonts w:ascii="Garamond" w:hAnsi="Garamond" w:cs="Arial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1387" w:rsidRPr="00E0458A" w:rsidRDefault="00FD1387" w:rsidP="00E81D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Umirovljenička kart</w:t>
            </w:r>
            <w:r w:rsidR="00E81DC8" w:rsidRPr="00E0458A">
              <w:rPr>
                <w:rFonts w:ascii="Garamond" w:hAnsi="Garamond"/>
                <w:b/>
                <w:sz w:val="24"/>
                <w:szCs w:val="24"/>
              </w:rPr>
              <w:t>ica</w:t>
            </w:r>
            <w:r w:rsidRPr="00E0458A">
              <w:rPr>
                <w:rFonts w:ascii="Garamond" w:hAnsi="Garamond"/>
                <w:b/>
                <w:sz w:val="24"/>
                <w:szCs w:val="24"/>
              </w:rPr>
              <w:t xml:space="preserve">  (za umirovljenike s mirovinom do 1.800,00 kn)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D1387" w:rsidRPr="00E0458A" w:rsidRDefault="00FD1387" w:rsidP="00210EDA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10,00</w:t>
            </w:r>
          </w:p>
        </w:tc>
      </w:tr>
      <w:tr w:rsidR="00FD1387" w:rsidRPr="00E0458A" w:rsidTr="00A97B79">
        <w:tc>
          <w:tcPr>
            <w:tcW w:w="1039" w:type="dxa"/>
            <w:shd w:val="clear" w:color="auto" w:fill="auto"/>
            <w:vAlign w:val="center"/>
            <w:hideMark/>
          </w:tcPr>
          <w:p w:rsidR="00FD1387" w:rsidRPr="00E0458A" w:rsidRDefault="00D86FF7" w:rsidP="00D86FF7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10</w:t>
            </w:r>
            <w:r w:rsidR="00FD1387" w:rsidRPr="00E0458A">
              <w:rPr>
                <w:rFonts w:ascii="Garamond" w:hAnsi="Garamond" w:cs="Arial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1387" w:rsidRPr="00E0458A" w:rsidRDefault="00FD1387" w:rsidP="00E81D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Umirovljenička kart</w:t>
            </w:r>
            <w:r w:rsidR="00E81DC8" w:rsidRPr="00E0458A">
              <w:rPr>
                <w:rFonts w:ascii="Garamond" w:hAnsi="Garamond"/>
                <w:b/>
                <w:sz w:val="24"/>
                <w:szCs w:val="24"/>
              </w:rPr>
              <w:t>ica</w:t>
            </w:r>
            <w:r w:rsidRPr="00E0458A">
              <w:rPr>
                <w:rFonts w:ascii="Garamond" w:hAnsi="Garamond"/>
                <w:b/>
                <w:sz w:val="24"/>
                <w:szCs w:val="24"/>
              </w:rPr>
              <w:t xml:space="preserve">  (za umirovljenike s mirovinom između 1.801,00 kn i 2.000,00 kn)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D1387" w:rsidRPr="00E0458A" w:rsidRDefault="00FD1387" w:rsidP="002E466C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35,00</w:t>
            </w:r>
          </w:p>
        </w:tc>
      </w:tr>
      <w:tr w:rsidR="00FD1387" w:rsidRPr="00E0458A" w:rsidTr="00A97B79">
        <w:tc>
          <w:tcPr>
            <w:tcW w:w="1039" w:type="dxa"/>
            <w:shd w:val="clear" w:color="auto" w:fill="auto"/>
            <w:vAlign w:val="center"/>
            <w:hideMark/>
          </w:tcPr>
          <w:p w:rsidR="00FD1387" w:rsidRPr="00E0458A" w:rsidRDefault="00FD1387" w:rsidP="00D86FF7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D86FF7" w:rsidRPr="00E0458A">
              <w:rPr>
                <w:rFonts w:ascii="Garamond" w:hAnsi="Garamond"/>
                <w:b/>
                <w:sz w:val="24"/>
                <w:szCs w:val="24"/>
              </w:rPr>
              <w:t>1</w:t>
            </w:r>
            <w:r w:rsidRPr="00E0458A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1387" w:rsidRPr="00E0458A" w:rsidRDefault="00FD1387" w:rsidP="00E81D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Umirovljenička kart</w:t>
            </w:r>
            <w:r w:rsidR="00E81DC8" w:rsidRPr="00E0458A">
              <w:rPr>
                <w:rFonts w:ascii="Garamond" w:hAnsi="Garamond"/>
                <w:b/>
                <w:sz w:val="24"/>
                <w:szCs w:val="24"/>
              </w:rPr>
              <w:t>ica</w:t>
            </w:r>
            <w:r w:rsidRPr="00E0458A">
              <w:rPr>
                <w:rFonts w:ascii="Garamond" w:hAnsi="Garamond"/>
                <w:b/>
                <w:sz w:val="24"/>
                <w:szCs w:val="24"/>
              </w:rPr>
              <w:t xml:space="preserve">  (za umirovljenike s mirovinom iznad  2.000,00 kuna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D1387" w:rsidRPr="00E0458A" w:rsidRDefault="00FD1387" w:rsidP="00883E7B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50,00</w:t>
            </w:r>
          </w:p>
        </w:tc>
      </w:tr>
      <w:tr w:rsidR="00FD1387" w:rsidRPr="00E0458A" w:rsidTr="00A97B79">
        <w:tc>
          <w:tcPr>
            <w:tcW w:w="1039" w:type="dxa"/>
            <w:shd w:val="clear" w:color="auto" w:fill="auto"/>
            <w:vAlign w:val="center"/>
            <w:hideMark/>
          </w:tcPr>
          <w:p w:rsidR="00FD1387" w:rsidRPr="00E0458A" w:rsidRDefault="00FD1387" w:rsidP="00D86FF7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D86FF7" w:rsidRPr="00E0458A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1387" w:rsidRPr="00E0458A" w:rsidRDefault="00FD1387" w:rsidP="00E81D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Građanska kart</w:t>
            </w:r>
            <w:r w:rsidR="00E81DC8" w:rsidRPr="00E0458A">
              <w:rPr>
                <w:rFonts w:ascii="Garamond" w:hAnsi="Garamond" w:cs="Arial"/>
                <w:b/>
                <w:sz w:val="24"/>
                <w:szCs w:val="24"/>
              </w:rPr>
              <w:t>ica</w:t>
            </w:r>
            <w:r w:rsidRPr="00E0458A">
              <w:rPr>
                <w:rFonts w:ascii="Garamond" w:hAnsi="Garamond" w:cs="Arial"/>
                <w:b/>
                <w:sz w:val="24"/>
                <w:szCs w:val="24"/>
              </w:rPr>
              <w:t xml:space="preserve">  (II zona)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D1387" w:rsidRPr="00E0458A" w:rsidRDefault="00FD1387" w:rsidP="002E466C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300,00</w:t>
            </w:r>
          </w:p>
        </w:tc>
      </w:tr>
      <w:tr w:rsidR="00FD1387" w:rsidRPr="00E0458A" w:rsidTr="00A97B79">
        <w:tc>
          <w:tcPr>
            <w:tcW w:w="1039" w:type="dxa"/>
            <w:shd w:val="clear" w:color="auto" w:fill="auto"/>
            <w:vAlign w:val="center"/>
            <w:hideMark/>
          </w:tcPr>
          <w:p w:rsidR="00FD1387" w:rsidRPr="00E0458A" w:rsidRDefault="00FD1387" w:rsidP="00D86FF7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D86FF7" w:rsidRPr="00E0458A">
              <w:rPr>
                <w:rFonts w:ascii="Garamond" w:hAnsi="Garamond"/>
                <w:b/>
                <w:sz w:val="24"/>
                <w:szCs w:val="24"/>
              </w:rPr>
              <w:t>3</w:t>
            </w:r>
            <w:r w:rsidRPr="00E0458A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1387" w:rsidRPr="00E0458A" w:rsidRDefault="00FD1387" w:rsidP="00E81D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Učenička kart</w:t>
            </w:r>
            <w:r w:rsidR="00E81DC8" w:rsidRPr="00E0458A">
              <w:rPr>
                <w:rFonts w:ascii="Garamond" w:hAnsi="Garamond" w:cs="Arial"/>
                <w:b/>
                <w:sz w:val="24"/>
                <w:szCs w:val="24"/>
              </w:rPr>
              <w:t>ica</w:t>
            </w:r>
            <w:r w:rsidRPr="00E0458A">
              <w:rPr>
                <w:rFonts w:ascii="Garamond" w:hAnsi="Garamond" w:cs="Arial"/>
                <w:b/>
                <w:sz w:val="24"/>
                <w:szCs w:val="24"/>
              </w:rPr>
              <w:t xml:space="preserve"> (II zona)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D1387" w:rsidRPr="00E0458A" w:rsidRDefault="00FD1387" w:rsidP="002E466C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80,00</w:t>
            </w:r>
          </w:p>
        </w:tc>
      </w:tr>
      <w:tr w:rsidR="00FD1387" w:rsidRPr="00E0458A" w:rsidTr="00A97B79">
        <w:tc>
          <w:tcPr>
            <w:tcW w:w="1039" w:type="dxa"/>
            <w:shd w:val="clear" w:color="auto" w:fill="auto"/>
            <w:vAlign w:val="center"/>
            <w:hideMark/>
          </w:tcPr>
          <w:p w:rsidR="00FD1387" w:rsidRPr="00E0458A" w:rsidRDefault="00FD1387" w:rsidP="00D86FF7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D86FF7" w:rsidRPr="00E0458A">
              <w:rPr>
                <w:rFonts w:ascii="Garamond" w:hAnsi="Garamond"/>
                <w:b/>
                <w:sz w:val="24"/>
                <w:szCs w:val="24"/>
              </w:rPr>
              <w:t>4</w:t>
            </w:r>
            <w:r w:rsidRPr="00E0458A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1387" w:rsidRPr="00E0458A" w:rsidRDefault="00FD1387" w:rsidP="00E81D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Studentska kart</w:t>
            </w:r>
            <w:r w:rsidR="00E81DC8" w:rsidRPr="00E0458A">
              <w:rPr>
                <w:rFonts w:ascii="Garamond" w:hAnsi="Garamond" w:cs="Arial"/>
                <w:b/>
                <w:sz w:val="24"/>
                <w:szCs w:val="24"/>
              </w:rPr>
              <w:t>ica</w:t>
            </w:r>
            <w:r w:rsidRPr="00E0458A">
              <w:rPr>
                <w:rFonts w:ascii="Garamond" w:hAnsi="Garamond" w:cs="Arial"/>
                <w:b/>
                <w:sz w:val="24"/>
                <w:szCs w:val="24"/>
              </w:rPr>
              <w:t xml:space="preserve"> (II zona)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D1387" w:rsidRPr="00E0458A" w:rsidRDefault="00FD1387" w:rsidP="002E466C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80,00</w:t>
            </w:r>
          </w:p>
        </w:tc>
      </w:tr>
      <w:tr w:rsidR="00FD1387" w:rsidRPr="00E0458A" w:rsidTr="00A97B79">
        <w:tc>
          <w:tcPr>
            <w:tcW w:w="1039" w:type="dxa"/>
            <w:shd w:val="clear" w:color="auto" w:fill="auto"/>
            <w:vAlign w:val="center"/>
            <w:hideMark/>
          </w:tcPr>
          <w:p w:rsidR="00FD1387" w:rsidRPr="00E0458A" w:rsidRDefault="00FD1387" w:rsidP="00D86FF7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D86FF7" w:rsidRPr="00E0458A">
              <w:rPr>
                <w:rFonts w:ascii="Garamond" w:hAnsi="Garamond"/>
                <w:b/>
                <w:sz w:val="24"/>
                <w:szCs w:val="24"/>
              </w:rPr>
              <w:t>5</w:t>
            </w:r>
            <w:r w:rsidRPr="00E0458A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1387" w:rsidRPr="00E0458A" w:rsidRDefault="00FD1387" w:rsidP="00E81D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Umirovljenička kart</w:t>
            </w:r>
            <w:r w:rsidR="00E81DC8" w:rsidRPr="00E0458A">
              <w:rPr>
                <w:rFonts w:ascii="Garamond" w:hAnsi="Garamond" w:cs="Arial"/>
                <w:b/>
                <w:sz w:val="24"/>
                <w:szCs w:val="24"/>
              </w:rPr>
              <w:t>ica</w:t>
            </w:r>
            <w:r w:rsidRPr="00E0458A">
              <w:rPr>
                <w:rFonts w:ascii="Garamond" w:hAnsi="Garamond" w:cs="Arial"/>
                <w:b/>
                <w:sz w:val="24"/>
                <w:szCs w:val="24"/>
              </w:rPr>
              <w:t xml:space="preserve"> (II zona)  ( za umirovljenike s mirovinom do 1.800,00 kuna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D1387" w:rsidRPr="00E0458A" w:rsidRDefault="00FD1387" w:rsidP="00883E7B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30,00</w:t>
            </w:r>
          </w:p>
        </w:tc>
      </w:tr>
      <w:tr w:rsidR="00FD1387" w:rsidRPr="00E0458A" w:rsidTr="00A97B79">
        <w:tc>
          <w:tcPr>
            <w:tcW w:w="1039" w:type="dxa"/>
            <w:shd w:val="clear" w:color="auto" w:fill="auto"/>
            <w:vAlign w:val="center"/>
            <w:hideMark/>
          </w:tcPr>
          <w:p w:rsidR="00FD1387" w:rsidRPr="00E0458A" w:rsidRDefault="00FD1387" w:rsidP="00D86FF7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D86FF7" w:rsidRPr="00E0458A">
              <w:rPr>
                <w:rFonts w:ascii="Garamond" w:hAnsi="Garamond"/>
                <w:b/>
                <w:sz w:val="24"/>
                <w:szCs w:val="24"/>
              </w:rPr>
              <w:t>6</w:t>
            </w:r>
            <w:r w:rsidRPr="00E0458A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1387" w:rsidRPr="00E0458A" w:rsidRDefault="00FD1387" w:rsidP="00E81D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Umirovljenička kart</w:t>
            </w:r>
            <w:r w:rsidR="00E81DC8" w:rsidRPr="00E0458A">
              <w:rPr>
                <w:rFonts w:ascii="Garamond" w:hAnsi="Garamond" w:cs="Arial"/>
                <w:b/>
                <w:sz w:val="24"/>
                <w:szCs w:val="24"/>
              </w:rPr>
              <w:t>ica</w:t>
            </w:r>
            <w:r w:rsidRPr="00E0458A">
              <w:rPr>
                <w:rFonts w:ascii="Garamond" w:hAnsi="Garamond" w:cs="Arial"/>
                <w:b/>
                <w:sz w:val="24"/>
                <w:szCs w:val="24"/>
              </w:rPr>
              <w:t xml:space="preserve"> (II zona)  (za umirovljenike s mirovinom od 1.800,01 – 2.000,00 kuna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D1387" w:rsidRPr="00E0458A" w:rsidRDefault="00FD1387" w:rsidP="00883E7B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50,00</w:t>
            </w:r>
          </w:p>
        </w:tc>
      </w:tr>
      <w:tr w:rsidR="00FD1387" w:rsidRPr="00E0458A" w:rsidTr="00A97B79">
        <w:tc>
          <w:tcPr>
            <w:tcW w:w="1039" w:type="dxa"/>
            <w:shd w:val="clear" w:color="auto" w:fill="auto"/>
            <w:vAlign w:val="center"/>
            <w:hideMark/>
          </w:tcPr>
          <w:p w:rsidR="00FD1387" w:rsidRPr="00E0458A" w:rsidRDefault="00FD1387" w:rsidP="00D86FF7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D86FF7" w:rsidRPr="00E0458A">
              <w:rPr>
                <w:rFonts w:ascii="Garamond" w:hAnsi="Garamond"/>
                <w:b/>
                <w:sz w:val="24"/>
                <w:szCs w:val="24"/>
              </w:rPr>
              <w:t>7</w:t>
            </w:r>
            <w:r w:rsidRPr="00E0458A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1387" w:rsidRPr="00E0458A" w:rsidRDefault="00FD1387" w:rsidP="00E81D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Umirovljenička kart</w:t>
            </w:r>
            <w:r w:rsidR="00E81DC8" w:rsidRPr="00E0458A">
              <w:rPr>
                <w:rFonts w:ascii="Garamond" w:hAnsi="Garamond" w:cs="Arial"/>
                <w:b/>
                <w:sz w:val="24"/>
                <w:szCs w:val="24"/>
              </w:rPr>
              <w:t>ica</w:t>
            </w:r>
            <w:r w:rsidRPr="00E0458A">
              <w:rPr>
                <w:rFonts w:ascii="Garamond" w:hAnsi="Garamond" w:cs="Arial"/>
                <w:b/>
                <w:sz w:val="24"/>
                <w:szCs w:val="24"/>
              </w:rPr>
              <w:t xml:space="preserve"> (II zona)  ( za umirovljenike s mirovinom iznad 2.000,00 kuna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D1387" w:rsidRPr="00E0458A" w:rsidRDefault="00FD1387" w:rsidP="001E73E9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70,00</w:t>
            </w:r>
          </w:p>
        </w:tc>
      </w:tr>
      <w:tr w:rsidR="00FD1387" w:rsidRPr="00E0458A" w:rsidTr="00A97B79">
        <w:tc>
          <w:tcPr>
            <w:tcW w:w="1039" w:type="dxa"/>
            <w:shd w:val="clear" w:color="auto" w:fill="auto"/>
            <w:vAlign w:val="center"/>
            <w:hideMark/>
          </w:tcPr>
          <w:p w:rsidR="00FD1387" w:rsidRPr="00E0458A" w:rsidRDefault="00FD1387" w:rsidP="00D86FF7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D86FF7" w:rsidRPr="00E0458A">
              <w:rPr>
                <w:rFonts w:ascii="Garamond" w:hAnsi="Garamond"/>
                <w:b/>
                <w:sz w:val="24"/>
                <w:szCs w:val="24"/>
              </w:rPr>
              <w:t>8</w:t>
            </w:r>
            <w:r w:rsidRPr="00E0458A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1387" w:rsidRPr="00E0458A" w:rsidRDefault="006C7D32" w:rsidP="001E73E9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Aktivacija/izrada karte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D1387" w:rsidRPr="00E0458A" w:rsidRDefault="006C7D32" w:rsidP="006C7D32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FD1387" w:rsidRPr="00E0458A">
              <w:rPr>
                <w:rFonts w:ascii="Garamond" w:hAnsi="Garamond"/>
                <w:b/>
                <w:sz w:val="24"/>
                <w:szCs w:val="24"/>
              </w:rPr>
              <w:t>0,00</w:t>
            </w:r>
          </w:p>
        </w:tc>
      </w:tr>
      <w:tr w:rsidR="006C7D32" w:rsidRPr="00E0458A" w:rsidTr="00A97B79">
        <w:tc>
          <w:tcPr>
            <w:tcW w:w="1039" w:type="dxa"/>
            <w:shd w:val="clear" w:color="auto" w:fill="auto"/>
            <w:vAlign w:val="center"/>
            <w:hideMark/>
          </w:tcPr>
          <w:p w:rsidR="006C7D32" w:rsidRPr="00E0458A" w:rsidRDefault="00E62884" w:rsidP="001E73E9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D32" w:rsidRPr="00E0458A" w:rsidRDefault="006C7D32" w:rsidP="00E81D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Zaštita za kart</w:t>
            </w:r>
            <w:r w:rsidR="00E81DC8" w:rsidRPr="00E0458A">
              <w:rPr>
                <w:rFonts w:ascii="Garamond" w:hAnsi="Garamond" w:cs="Arial"/>
                <w:b/>
                <w:sz w:val="24"/>
                <w:szCs w:val="24"/>
              </w:rPr>
              <w:t>icu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6C7D32" w:rsidRPr="00E0458A" w:rsidRDefault="006C7D32" w:rsidP="001E73E9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5,00</w:t>
            </w:r>
          </w:p>
        </w:tc>
      </w:tr>
      <w:tr w:rsidR="006C7D32" w:rsidRPr="00E0458A" w:rsidTr="00A97B79">
        <w:tc>
          <w:tcPr>
            <w:tcW w:w="1039" w:type="dxa"/>
            <w:shd w:val="clear" w:color="auto" w:fill="auto"/>
            <w:vAlign w:val="center"/>
            <w:hideMark/>
          </w:tcPr>
          <w:p w:rsidR="006C7D32" w:rsidRPr="00E0458A" w:rsidRDefault="00D86FF7" w:rsidP="00E62884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2</w:t>
            </w:r>
            <w:r w:rsidR="00E62884" w:rsidRPr="00E0458A">
              <w:rPr>
                <w:rFonts w:ascii="Garamond" w:hAnsi="Garamond" w:cs="Arial"/>
                <w:b/>
                <w:sz w:val="24"/>
                <w:szCs w:val="24"/>
              </w:rPr>
              <w:t>0</w:t>
            </w: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D32" w:rsidRPr="00E0458A" w:rsidRDefault="006C7D32" w:rsidP="001E73E9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Potvrda o cijeni koštanja karte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6C7D32" w:rsidRPr="00E0458A" w:rsidRDefault="006C7D32" w:rsidP="001E73E9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5,00</w:t>
            </w:r>
          </w:p>
        </w:tc>
      </w:tr>
      <w:tr w:rsidR="003E7C15" w:rsidRPr="00E0458A" w:rsidTr="00A97B79">
        <w:tc>
          <w:tcPr>
            <w:tcW w:w="1039" w:type="dxa"/>
            <w:shd w:val="clear" w:color="auto" w:fill="auto"/>
            <w:vAlign w:val="center"/>
            <w:hideMark/>
          </w:tcPr>
          <w:p w:rsidR="003E7C15" w:rsidRPr="00E0458A" w:rsidRDefault="00D86FF7" w:rsidP="00E62884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2</w:t>
            </w:r>
            <w:r w:rsidR="00E62884" w:rsidRPr="00E0458A">
              <w:rPr>
                <w:rFonts w:ascii="Garamond" w:hAnsi="Garamond" w:cs="Arial"/>
                <w:b/>
                <w:sz w:val="24"/>
                <w:szCs w:val="24"/>
              </w:rPr>
              <w:t>1</w:t>
            </w: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7C15" w:rsidRPr="00E0458A" w:rsidRDefault="002B323C" w:rsidP="001E73E9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Potvrda /karton za ovjeru škole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3E7C15" w:rsidRPr="00E0458A" w:rsidRDefault="002B323C" w:rsidP="001E73E9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3E7C15" w:rsidRPr="00E0458A">
              <w:rPr>
                <w:rFonts w:ascii="Garamond" w:hAnsi="Garamond"/>
                <w:b/>
                <w:sz w:val="24"/>
                <w:szCs w:val="24"/>
              </w:rPr>
              <w:t>,00</w:t>
            </w:r>
          </w:p>
        </w:tc>
      </w:tr>
      <w:tr w:rsidR="002B323C" w:rsidRPr="00E0458A" w:rsidTr="001E73E9">
        <w:tc>
          <w:tcPr>
            <w:tcW w:w="1039" w:type="dxa"/>
            <w:shd w:val="clear" w:color="auto" w:fill="auto"/>
            <w:vAlign w:val="center"/>
            <w:hideMark/>
          </w:tcPr>
          <w:p w:rsidR="002B323C" w:rsidRPr="00E0458A" w:rsidRDefault="002B323C" w:rsidP="002B323C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23C" w:rsidRPr="00E0458A" w:rsidRDefault="002B323C" w:rsidP="00E81D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Povlaštene kart</w:t>
            </w:r>
            <w:r w:rsidR="00E81DC8" w:rsidRPr="00E0458A">
              <w:rPr>
                <w:rFonts w:ascii="Garamond" w:hAnsi="Garamond" w:cs="Arial"/>
                <w:b/>
                <w:sz w:val="24"/>
                <w:szCs w:val="24"/>
              </w:rPr>
              <w:t>ice</w:t>
            </w:r>
            <w:r w:rsidRPr="00E0458A">
              <w:rPr>
                <w:rFonts w:ascii="Garamond" w:hAnsi="Garamond" w:cs="Arial"/>
                <w:b/>
                <w:sz w:val="24"/>
                <w:szCs w:val="24"/>
              </w:rPr>
              <w:t xml:space="preserve"> sukladno Mjerama socijalnog programa grada Dubrovnika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B323C" w:rsidRPr="00E0458A" w:rsidRDefault="002B323C" w:rsidP="001E73E9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10,00</w:t>
            </w:r>
          </w:p>
        </w:tc>
      </w:tr>
    </w:tbl>
    <w:p w:rsidR="002E466C" w:rsidRPr="00E0458A" w:rsidRDefault="00B21133" w:rsidP="00B21133">
      <w:pPr>
        <w:jc w:val="both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Cijene u Cjeniku iskazane su s PDV-om.</w:t>
      </w:r>
    </w:p>
    <w:p w:rsidR="00D86FF7" w:rsidRPr="00E0458A" w:rsidRDefault="00D86FF7" w:rsidP="00B21133">
      <w:pPr>
        <w:jc w:val="both"/>
        <w:rPr>
          <w:rFonts w:ascii="Garamond" w:hAnsi="Garamond"/>
          <w:sz w:val="24"/>
          <w:szCs w:val="24"/>
        </w:rPr>
      </w:pPr>
    </w:p>
    <w:p w:rsidR="002E466C" w:rsidRPr="00E0458A" w:rsidRDefault="002E466C" w:rsidP="00B21133">
      <w:pPr>
        <w:jc w:val="both"/>
        <w:rPr>
          <w:rFonts w:ascii="Garamond" w:hAnsi="Garamond" w:cs="Arial"/>
          <w:sz w:val="24"/>
          <w:szCs w:val="24"/>
        </w:rPr>
      </w:pPr>
    </w:p>
    <w:p w:rsidR="00E62884" w:rsidRPr="00E0458A" w:rsidRDefault="00E62884" w:rsidP="00B21133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W w:w="50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6"/>
      </w:tblGrid>
      <w:tr w:rsidR="002057D3" w:rsidRPr="00E0458A" w:rsidTr="002E466C">
        <w:tc>
          <w:tcPr>
            <w:tcW w:w="5000" w:type="pct"/>
            <w:shd w:val="clear" w:color="auto" w:fill="E6E6E6"/>
            <w:hideMark/>
          </w:tcPr>
          <w:p w:rsidR="00B21133" w:rsidRPr="00E0458A" w:rsidRDefault="00B21133" w:rsidP="002E466C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lastRenderedPageBreak/>
              <w:t>MJESTA PO ZONAMA</w:t>
            </w:r>
          </w:p>
        </w:tc>
      </w:tr>
      <w:tr w:rsidR="002057D3" w:rsidRPr="00E0458A" w:rsidTr="002E466C">
        <w:trPr>
          <w:trHeight w:val="367"/>
        </w:trPr>
        <w:tc>
          <w:tcPr>
            <w:tcW w:w="5000" w:type="pct"/>
            <w:hideMark/>
          </w:tcPr>
          <w:p w:rsidR="00B21133" w:rsidRPr="00E0458A" w:rsidRDefault="00B21133" w:rsidP="002E466C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I  Z O N A</w:t>
            </w:r>
          </w:p>
        </w:tc>
      </w:tr>
      <w:tr w:rsidR="002057D3" w:rsidRPr="00E0458A" w:rsidTr="002E466C">
        <w:tc>
          <w:tcPr>
            <w:tcW w:w="5000" w:type="pct"/>
            <w:hideMark/>
          </w:tcPr>
          <w:p w:rsidR="00B21133" w:rsidRPr="00E0458A" w:rsidRDefault="00FD1387" w:rsidP="00596DBE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E0458A">
              <w:rPr>
                <w:rFonts w:ascii="Garamond" w:hAnsi="Garamond"/>
                <w:sz w:val="24"/>
                <w:szCs w:val="24"/>
              </w:rPr>
              <w:t xml:space="preserve">Grad </w:t>
            </w:r>
            <w:r w:rsidR="00CE4354" w:rsidRPr="00E0458A">
              <w:rPr>
                <w:rFonts w:ascii="Garamond" w:hAnsi="Garamond"/>
                <w:sz w:val="24"/>
                <w:szCs w:val="24"/>
              </w:rPr>
              <w:t>Dubrovnik</w:t>
            </w:r>
            <w:r w:rsidRPr="00E0458A">
              <w:rPr>
                <w:rFonts w:ascii="Garamond" w:hAnsi="Garamond"/>
                <w:sz w:val="24"/>
                <w:szCs w:val="24"/>
              </w:rPr>
              <w:t xml:space="preserve"> – sve </w:t>
            </w:r>
            <w:r w:rsidR="00596DBE" w:rsidRPr="00E0458A">
              <w:rPr>
                <w:rFonts w:ascii="Garamond" w:hAnsi="Garamond"/>
                <w:sz w:val="24"/>
                <w:szCs w:val="24"/>
              </w:rPr>
              <w:t>lin</w:t>
            </w:r>
            <w:r w:rsidRPr="00E0458A">
              <w:rPr>
                <w:rFonts w:ascii="Garamond" w:hAnsi="Garamond"/>
                <w:sz w:val="24"/>
                <w:szCs w:val="24"/>
              </w:rPr>
              <w:t xml:space="preserve">ije </w:t>
            </w:r>
            <w:r w:rsidR="00596DBE" w:rsidRPr="00E0458A">
              <w:rPr>
                <w:rFonts w:ascii="Garamond" w:hAnsi="Garamond"/>
                <w:sz w:val="24"/>
                <w:szCs w:val="24"/>
              </w:rPr>
              <w:t xml:space="preserve">na području grada </w:t>
            </w:r>
            <w:r w:rsidRPr="00E0458A">
              <w:rPr>
                <w:rFonts w:ascii="Garamond" w:hAnsi="Garamond"/>
                <w:sz w:val="24"/>
                <w:szCs w:val="24"/>
              </w:rPr>
              <w:t>uključujući  Mokošicu</w:t>
            </w:r>
            <w:r w:rsidR="00B21133" w:rsidRPr="00E0458A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E0458A">
              <w:rPr>
                <w:rFonts w:ascii="Garamond" w:hAnsi="Garamond"/>
                <w:sz w:val="24"/>
                <w:szCs w:val="24"/>
              </w:rPr>
              <w:t>(novu i staru)</w:t>
            </w:r>
            <w:r w:rsidR="003764AD" w:rsidRPr="00E0458A">
              <w:rPr>
                <w:rFonts w:ascii="Garamond" w:hAnsi="Garamond"/>
                <w:sz w:val="24"/>
                <w:szCs w:val="24"/>
              </w:rPr>
              <w:t xml:space="preserve"> i otok Šipan</w:t>
            </w:r>
          </w:p>
        </w:tc>
      </w:tr>
      <w:tr w:rsidR="002057D3" w:rsidRPr="00E0458A" w:rsidTr="002E466C">
        <w:tc>
          <w:tcPr>
            <w:tcW w:w="5000" w:type="pct"/>
            <w:hideMark/>
          </w:tcPr>
          <w:p w:rsidR="00B21133" w:rsidRPr="00E0458A" w:rsidRDefault="00B21133" w:rsidP="002E466C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II  Z O N A</w:t>
            </w:r>
          </w:p>
        </w:tc>
      </w:tr>
      <w:tr w:rsidR="002057D3" w:rsidRPr="00E0458A" w:rsidTr="002E466C">
        <w:tc>
          <w:tcPr>
            <w:tcW w:w="5000" w:type="pct"/>
            <w:hideMark/>
          </w:tcPr>
          <w:p w:rsidR="00B21133" w:rsidRPr="00E0458A" w:rsidRDefault="00B21133" w:rsidP="002E466C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D1387" w:rsidRPr="00E0458A" w:rsidTr="001E73E9">
        <w:tc>
          <w:tcPr>
            <w:tcW w:w="5000" w:type="pct"/>
            <w:hideMark/>
          </w:tcPr>
          <w:p w:rsidR="00FD1387" w:rsidRPr="00E0458A" w:rsidRDefault="00FD1387" w:rsidP="00FD1387">
            <w:pPr>
              <w:tabs>
                <w:tab w:val="center" w:pos="4835"/>
              </w:tabs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E0458A">
              <w:rPr>
                <w:rFonts w:ascii="Garamond" w:hAnsi="Garamond"/>
                <w:sz w:val="24"/>
                <w:szCs w:val="24"/>
              </w:rPr>
              <w:t xml:space="preserve">Grad Dubrovnik – sve linije </w:t>
            </w:r>
            <w:r w:rsidR="00596DBE" w:rsidRPr="00E0458A">
              <w:rPr>
                <w:rFonts w:ascii="Garamond" w:hAnsi="Garamond"/>
                <w:sz w:val="24"/>
                <w:szCs w:val="24"/>
              </w:rPr>
              <w:t xml:space="preserve">na području grada </w:t>
            </w:r>
            <w:r w:rsidRPr="00E0458A">
              <w:rPr>
                <w:rFonts w:ascii="Garamond" w:hAnsi="Garamond"/>
                <w:sz w:val="24"/>
                <w:szCs w:val="24"/>
              </w:rPr>
              <w:t>do granice sa susjednim općinama (uključujući Brsečine,Riđica)</w:t>
            </w:r>
          </w:p>
        </w:tc>
      </w:tr>
      <w:tr w:rsidR="00FD1387" w:rsidRPr="00E0458A" w:rsidTr="001E73E9">
        <w:tc>
          <w:tcPr>
            <w:tcW w:w="5000" w:type="pct"/>
            <w:hideMark/>
          </w:tcPr>
          <w:p w:rsidR="00FD1387" w:rsidRPr="00E0458A" w:rsidRDefault="00FD1387" w:rsidP="001E73E9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FD1387" w:rsidRPr="00E0458A" w:rsidRDefault="00FD1387" w:rsidP="00FD138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016120" w:rsidRPr="00E0458A" w:rsidRDefault="00016120" w:rsidP="002E466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016120" w:rsidRPr="00E0458A" w:rsidRDefault="00016120" w:rsidP="002E466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016120" w:rsidRPr="00E0458A" w:rsidRDefault="00016120" w:rsidP="002E466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D1CEB" w:rsidRPr="00E0458A" w:rsidRDefault="00C91311" w:rsidP="00C9131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>O</w:t>
      </w:r>
      <w:r w:rsidR="00B21133" w:rsidRPr="00E0458A">
        <w:rPr>
          <w:rFonts w:ascii="Garamond" w:hAnsi="Garamond"/>
          <w:b/>
          <w:sz w:val="24"/>
          <w:szCs w:val="24"/>
        </w:rPr>
        <w:t xml:space="preserve">sobe koje imaju </w:t>
      </w:r>
      <w:r w:rsidR="004E59D6" w:rsidRPr="00E0458A">
        <w:rPr>
          <w:rFonts w:ascii="Garamond" w:hAnsi="Garamond"/>
          <w:b/>
          <w:sz w:val="24"/>
          <w:szCs w:val="24"/>
        </w:rPr>
        <w:t>pravo na povlaštenu kart</w:t>
      </w:r>
      <w:r w:rsidR="00E81DC8" w:rsidRPr="00E0458A">
        <w:rPr>
          <w:rFonts w:ascii="Garamond" w:hAnsi="Garamond"/>
          <w:b/>
          <w:sz w:val="24"/>
          <w:szCs w:val="24"/>
        </w:rPr>
        <w:t>icu</w:t>
      </w:r>
      <w:r w:rsidR="004E59D6" w:rsidRPr="00E0458A">
        <w:rPr>
          <w:rFonts w:ascii="Garamond" w:hAnsi="Garamond"/>
          <w:b/>
          <w:sz w:val="24"/>
          <w:szCs w:val="24"/>
        </w:rPr>
        <w:t xml:space="preserve"> </w:t>
      </w:r>
      <w:r w:rsidR="00E62884" w:rsidRPr="00E0458A">
        <w:rPr>
          <w:rFonts w:ascii="Garamond" w:hAnsi="Garamond"/>
          <w:b/>
          <w:sz w:val="24"/>
          <w:szCs w:val="24"/>
        </w:rPr>
        <w:t xml:space="preserve"> (redni broj 2</w:t>
      </w:r>
      <w:r w:rsidR="002B323C" w:rsidRPr="00E0458A">
        <w:rPr>
          <w:rFonts w:ascii="Garamond" w:hAnsi="Garamond"/>
          <w:b/>
          <w:sz w:val="24"/>
          <w:szCs w:val="24"/>
        </w:rPr>
        <w:t>2</w:t>
      </w:r>
      <w:r w:rsidR="00E62884" w:rsidRPr="00E0458A">
        <w:rPr>
          <w:rFonts w:ascii="Garamond" w:hAnsi="Garamond"/>
          <w:b/>
          <w:sz w:val="24"/>
          <w:szCs w:val="24"/>
        </w:rPr>
        <w:t>. Cjenika)</w:t>
      </w:r>
    </w:p>
    <w:p w:rsidR="002D1CEB" w:rsidRDefault="002D1CEB" w:rsidP="002E466C">
      <w:pPr>
        <w:spacing w:after="0" w:line="240" w:lineRule="auto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 xml:space="preserve">regulirano točkom 1.3. Mjera socijalnog programa grada Dubrovnika za 2018. godinu </w:t>
      </w:r>
    </w:p>
    <w:p w:rsidR="002D1CEB" w:rsidRDefault="002D1CEB" w:rsidP="002E466C">
      <w:pPr>
        <w:spacing w:after="0" w:line="240" w:lineRule="auto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Klasa: 550-01/18-01/07; Urbroj: 2117/01-09-18-03 od 09.03.2018. godine, Službeni glasnik grada Dubrovnika br. 5 od 12.03.2018. godine.</w:t>
      </w:r>
    </w:p>
    <w:p w:rsidR="00EA6F3E" w:rsidRPr="00E0458A" w:rsidRDefault="002D1CEB" w:rsidP="002E466C">
      <w:pPr>
        <w:spacing w:after="0" w:line="240" w:lineRule="auto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 xml:space="preserve"> </w:t>
      </w:r>
    </w:p>
    <w:p w:rsidR="00B21133" w:rsidRPr="00E0458A" w:rsidRDefault="00B21133" w:rsidP="00EA6F3E">
      <w:pPr>
        <w:spacing w:after="0" w:line="240" w:lineRule="auto"/>
        <w:rPr>
          <w:rFonts w:ascii="Garamond" w:hAnsi="Garamond" w:cs="Calibri"/>
          <w:b/>
          <w:bCs/>
          <w:color w:val="000000"/>
          <w:sz w:val="24"/>
          <w:szCs w:val="24"/>
        </w:rPr>
      </w:pPr>
      <w:r w:rsidRPr="00E0458A">
        <w:rPr>
          <w:rFonts w:ascii="Garamond" w:hAnsi="Garamond"/>
          <w:b/>
          <w:color w:val="000000"/>
          <w:sz w:val="24"/>
          <w:szCs w:val="24"/>
        </w:rPr>
        <w:t>Popusti</w:t>
      </w:r>
      <w:r w:rsidR="00A97B79" w:rsidRPr="00E0458A">
        <w:rPr>
          <w:rFonts w:ascii="Garamond" w:hAnsi="Garamond"/>
          <w:b/>
          <w:color w:val="000000"/>
          <w:sz w:val="24"/>
          <w:szCs w:val="24"/>
        </w:rPr>
        <w:t xml:space="preserve"> /subvencioniranje pojedinih vrsta karata reguliraju</w:t>
      </w:r>
      <w:r w:rsidR="00F05CF1">
        <w:rPr>
          <w:rFonts w:ascii="Garamond" w:hAnsi="Garamond"/>
          <w:b/>
          <w:color w:val="000000"/>
          <w:sz w:val="24"/>
          <w:szCs w:val="24"/>
        </w:rPr>
        <w:t xml:space="preserve"> se </w:t>
      </w:r>
      <w:r w:rsidR="00A97B79" w:rsidRPr="00E0458A">
        <w:rPr>
          <w:rFonts w:ascii="Garamond" w:hAnsi="Garamond"/>
          <w:b/>
          <w:color w:val="000000"/>
          <w:sz w:val="24"/>
          <w:szCs w:val="24"/>
        </w:rPr>
        <w:t xml:space="preserve"> posebnim ugovorima </w:t>
      </w:r>
    </w:p>
    <w:p w:rsidR="00B21133" w:rsidRPr="00E0458A" w:rsidRDefault="00B21133" w:rsidP="002E466C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B21133" w:rsidRPr="00E0458A" w:rsidRDefault="00B21133" w:rsidP="002E466C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 xml:space="preserve">Kazna za putnike bez valjane karte iznosi </w:t>
      </w:r>
      <w:r w:rsidR="00D86FF7" w:rsidRPr="00E0458A">
        <w:rPr>
          <w:rFonts w:ascii="Garamond" w:hAnsi="Garamond"/>
          <w:b/>
          <w:sz w:val="24"/>
          <w:szCs w:val="24"/>
        </w:rPr>
        <w:t>1</w:t>
      </w:r>
      <w:r w:rsidRPr="00E0458A">
        <w:rPr>
          <w:rFonts w:ascii="Garamond" w:hAnsi="Garamond"/>
          <w:b/>
          <w:sz w:val="24"/>
          <w:szCs w:val="24"/>
        </w:rPr>
        <w:t>00,00 kuna.</w:t>
      </w:r>
    </w:p>
    <w:p w:rsidR="00B21133" w:rsidRPr="00E0458A" w:rsidRDefault="00B21133" w:rsidP="002E466C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B21133" w:rsidRPr="00E0458A" w:rsidRDefault="00B21133" w:rsidP="002E466C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Tarifni sustav je sastavni dio Cjenika i sadrži detaljne odredbe i uvjete prijevoza u javnom linijskom gradskom i prigradskom prijevozu putnika.</w:t>
      </w:r>
    </w:p>
    <w:p w:rsidR="00B21133" w:rsidRPr="00E0458A" w:rsidRDefault="00B21133" w:rsidP="002E466C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A97B79" w:rsidRPr="00E0458A" w:rsidRDefault="00B21133" w:rsidP="002E46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Budući da kupovina i nadopuna mjesečnih i godišnjih kartica započinje 2</w:t>
      </w:r>
      <w:r w:rsidR="00D86FF7" w:rsidRPr="00E0458A">
        <w:rPr>
          <w:rFonts w:ascii="Garamond" w:hAnsi="Garamond"/>
          <w:sz w:val="24"/>
          <w:szCs w:val="24"/>
        </w:rPr>
        <w:t>8</w:t>
      </w:r>
      <w:r w:rsidRPr="00E0458A">
        <w:rPr>
          <w:rFonts w:ascii="Garamond" w:hAnsi="Garamond"/>
          <w:sz w:val="24"/>
          <w:szCs w:val="24"/>
        </w:rPr>
        <w:t>. u mjesecu za slijedeći mjesec</w:t>
      </w:r>
      <w:r w:rsidR="00D86FF7" w:rsidRPr="00E0458A">
        <w:rPr>
          <w:rFonts w:ascii="Garamond" w:hAnsi="Garamond"/>
          <w:sz w:val="24"/>
          <w:szCs w:val="24"/>
        </w:rPr>
        <w:t xml:space="preserve"> </w:t>
      </w:r>
      <w:r w:rsidRPr="00E0458A">
        <w:rPr>
          <w:rFonts w:ascii="Garamond" w:hAnsi="Garamond"/>
          <w:sz w:val="24"/>
          <w:szCs w:val="24"/>
        </w:rPr>
        <w:t>nakon 2</w:t>
      </w:r>
      <w:r w:rsidR="00D86FF7" w:rsidRPr="00E0458A">
        <w:rPr>
          <w:rFonts w:ascii="Garamond" w:hAnsi="Garamond"/>
          <w:sz w:val="24"/>
          <w:szCs w:val="24"/>
        </w:rPr>
        <w:t>8</w:t>
      </w:r>
      <w:r w:rsidRPr="00E0458A">
        <w:rPr>
          <w:rFonts w:ascii="Garamond" w:hAnsi="Garamond"/>
          <w:sz w:val="24"/>
          <w:szCs w:val="24"/>
        </w:rPr>
        <w:t>. u mjesecu nije moguće nadopuniti tekući mjesec</w:t>
      </w:r>
      <w:r w:rsidR="00A97B79" w:rsidRPr="00E0458A">
        <w:rPr>
          <w:rFonts w:ascii="Garamond" w:hAnsi="Garamond"/>
          <w:sz w:val="24"/>
          <w:szCs w:val="24"/>
        </w:rPr>
        <w:t>.</w:t>
      </w:r>
    </w:p>
    <w:p w:rsidR="00B21133" w:rsidRPr="00E0458A" w:rsidRDefault="00A97B79" w:rsidP="002E46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C</w:t>
      </w:r>
      <w:r w:rsidR="00B21133" w:rsidRPr="00E0458A">
        <w:rPr>
          <w:rFonts w:ascii="Garamond" w:hAnsi="Garamond"/>
          <w:sz w:val="24"/>
          <w:szCs w:val="24"/>
        </w:rPr>
        <w:t xml:space="preserve">ijene iz ovog Cjenika za mjesečne i godišnje karte primjenjuju se od </w:t>
      </w:r>
      <w:r w:rsidR="00D86FF7" w:rsidRPr="00E0458A">
        <w:rPr>
          <w:rFonts w:ascii="Garamond" w:hAnsi="Garamond"/>
          <w:sz w:val="24"/>
          <w:szCs w:val="24"/>
        </w:rPr>
        <w:t xml:space="preserve">15. svibnja </w:t>
      </w:r>
      <w:r w:rsidR="00B21133" w:rsidRPr="00E0458A">
        <w:rPr>
          <w:rFonts w:ascii="Garamond" w:hAnsi="Garamond"/>
          <w:sz w:val="24"/>
          <w:szCs w:val="24"/>
        </w:rPr>
        <w:t>201</w:t>
      </w:r>
      <w:r w:rsidR="00D86FF7" w:rsidRPr="00E0458A">
        <w:rPr>
          <w:rFonts w:ascii="Garamond" w:hAnsi="Garamond"/>
          <w:sz w:val="24"/>
          <w:szCs w:val="24"/>
        </w:rPr>
        <w:t>2</w:t>
      </w:r>
      <w:r w:rsidR="00B21133" w:rsidRPr="00E0458A">
        <w:rPr>
          <w:rFonts w:ascii="Garamond" w:hAnsi="Garamond"/>
          <w:sz w:val="24"/>
          <w:szCs w:val="24"/>
        </w:rPr>
        <w:t>. godine.</w:t>
      </w:r>
    </w:p>
    <w:p w:rsidR="00B10906" w:rsidRPr="00E0458A" w:rsidRDefault="00B10906" w:rsidP="002E46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10906" w:rsidRPr="00E0458A" w:rsidRDefault="00B10906" w:rsidP="002E46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10906" w:rsidRPr="00E0458A" w:rsidRDefault="00B10906" w:rsidP="002E46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10906" w:rsidRPr="00E0458A" w:rsidRDefault="00B10906" w:rsidP="002E46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10906" w:rsidRPr="00E0458A" w:rsidRDefault="00B10906" w:rsidP="002E46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10906" w:rsidRPr="00E0458A" w:rsidRDefault="00B10906" w:rsidP="002E46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10906" w:rsidRPr="00E0458A" w:rsidRDefault="00B10906" w:rsidP="002E46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10906" w:rsidRPr="00E0458A" w:rsidRDefault="00B10906" w:rsidP="002E46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10906" w:rsidRPr="00E0458A" w:rsidRDefault="00B10906" w:rsidP="002E46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10906" w:rsidRPr="00E0458A" w:rsidRDefault="00B10906" w:rsidP="002E46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6F3E" w:rsidRPr="00E0458A" w:rsidRDefault="00EA6F3E" w:rsidP="002E466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A6F3E" w:rsidRPr="00E0458A" w:rsidRDefault="00EA6F3E" w:rsidP="002E466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A6F3E" w:rsidRPr="00E0458A" w:rsidRDefault="00EA6F3E" w:rsidP="002E466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A6F3E" w:rsidRPr="00E0458A" w:rsidRDefault="00EA6F3E" w:rsidP="002E466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A6F3E" w:rsidRPr="00E0458A" w:rsidRDefault="00EA6F3E" w:rsidP="002E466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A6F3E" w:rsidRPr="00E0458A" w:rsidRDefault="00EA6F3E" w:rsidP="002E466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D1CEB" w:rsidRDefault="002D1CEB" w:rsidP="002E466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D1CEB" w:rsidRDefault="002D1CEB" w:rsidP="002E466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D1CEB" w:rsidRDefault="002D1CEB" w:rsidP="002E466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D1CEB" w:rsidRDefault="002D1CEB" w:rsidP="002E466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D1CEB" w:rsidRDefault="002D1CEB" w:rsidP="002E466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D1CEB" w:rsidRDefault="002D1CEB" w:rsidP="002E466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D1CEB" w:rsidRDefault="002D1CEB" w:rsidP="002E466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D1CEB" w:rsidRDefault="002D1CEB" w:rsidP="002E466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D1CEB" w:rsidRDefault="002D1CEB" w:rsidP="002E466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D1CEB" w:rsidRDefault="002D1CEB" w:rsidP="002E466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D1CEB" w:rsidRDefault="002D1CEB" w:rsidP="002E466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10906" w:rsidRPr="00E0458A" w:rsidRDefault="00B10906" w:rsidP="002E466C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>Prilog 2. Cjenik za područje Općine Župa dubrovačka</w:t>
      </w:r>
    </w:p>
    <w:p w:rsidR="00B10906" w:rsidRPr="00E0458A" w:rsidRDefault="00B10906" w:rsidP="00B10906">
      <w:pPr>
        <w:pStyle w:val="Tijeloteksta"/>
        <w:spacing w:line="240" w:lineRule="auto"/>
        <w:rPr>
          <w:rFonts w:ascii="Garamond" w:hAnsi="Garamond"/>
          <w:sz w:val="24"/>
          <w:szCs w:val="24"/>
        </w:rPr>
      </w:pPr>
    </w:p>
    <w:p w:rsidR="00B10906" w:rsidRPr="00E0458A" w:rsidRDefault="00B10906" w:rsidP="00B10906">
      <w:pPr>
        <w:pStyle w:val="Tijeloteksta"/>
        <w:spacing w:line="240" w:lineRule="auto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Temeljem Zakona o komunalnom gospodarstvu (NN br. 26/03, 82/04, 110/04 -Uredba, 178/04, 38/09, 79/09, 49/11, 153/13 i 147/14), odluke Nadzornog odbora LIBERTAS-DUBROVNIK d.o.o. Dubrovnik i </w:t>
      </w:r>
      <w:r w:rsidR="002B323C" w:rsidRPr="00E0458A">
        <w:rPr>
          <w:rFonts w:ascii="Garamond" w:hAnsi="Garamond"/>
          <w:sz w:val="24"/>
          <w:szCs w:val="24"/>
        </w:rPr>
        <w:t>Zaključka</w:t>
      </w:r>
      <w:r w:rsidRPr="00E0458A">
        <w:rPr>
          <w:rFonts w:ascii="Garamond" w:hAnsi="Garamond"/>
          <w:sz w:val="24"/>
          <w:szCs w:val="24"/>
        </w:rPr>
        <w:t xml:space="preserve"> o prethodnoj suglasnosti Načelnika općine Župa dubrovačka, Uprava temeljem članka </w:t>
      </w:r>
      <w:r w:rsidR="00B80A9D">
        <w:rPr>
          <w:rFonts w:ascii="Garamond" w:hAnsi="Garamond"/>
          <w:sz w:val="24"/>
          <w:szCs w:val="24"/>
        </w:rPr>
        <w:t>24</w:t>
      </w:r>
      <w:r w:rsidRPr="00E0458A">
        <w:rPr>
          <w:rFonts w:ascii="Garamond" w:hAnsi="Garamond"/>
          <w:sz w:val="24"/>
          <w:szCs w:val="24"/>
        </w:rPr>
        <w:t xml:space="preserve">. Društvenog ugovora donosi: </w:t>
      </w:r>
    </w:p>
    <w:p w:rsidR="00B21133" w:rsidRPr="00E0458A" w:rsidRDefault="00B21133" w:rsidP="00B21133">
      <w:pPr>
        <w:ind w:right="353"/>
        <w:rPr>
          <w:rFonts w:ascii="Garamond" w:hAnsi="Garamond" w:cs="Calibri"/>
          <w:b/>
          <w:sz w:val="24"/>
          <w:szCs w:val="24"/>
        </w:rPr>
      </w:pPr>
    </w:p>
    <w:tbl>
      <w:tblPr>
        <w:tblpPr w:leftFromText="180" w:rightFromText="180" w:vertAnchor="text" w:tblpX="4956" w:tblpY="1"/>
        <w:tblOverlap w:val="never"/>
        <w:tblW w:w="4643" w:type="dxa"/>
        <w:tblLook w:val="04A0" w:firstRow="1" w:lastRow="0" w:firstColumn="1" w:lastColumn="0" w:noHBand="0" w:noVBand="1"/>
      </w:tblPr>
      <w:tblGrid>
        <w:gridCol w:w="4643"/>
      </w:tblGrid>
      <w:tr w:rsidR="002057D3" w:rsidRPr="00E0458A" w:rsidTr="00B10906">
        <w:tc>
          <w:tcPr>
            <w:tcW w:w="4643" w:type="dxa"/>
          </w:tcPr>
          <w:p w:rsidR="00B21133" w:rsidRPr="00E0458A" w:rsidRDefault="00B21133" w:rsidP="00B10906">
            <w:pPr>
              <w:pStyle w:val="Tijeloteksta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057D3" w:rsidRPr="00E0458A" w:rsidTr="00B10906">
        <w:tc>
          <w:tcPr>
            <w:tcW w:w="4643" w:type="dxa"/>
          </w:tcPr>
          <w:p w:rsidR="00B21133" w:rsidRPr="00E0458A" w:rsidRDefault="00B21133" w:rsidP="00B10906">
            <w:pPr>
              <w:pStyle w:val="Tijeloteksta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057D3" w:rsidRPr="00E0458A" w:rsidTr="00B10906">
        <w:tc>
          <w:tcPr>
            <w:tcW w:w="4643" w:type="dxa"/>
            <w:hideMark/>
          </w:tcPr>
          <w:p w:rsidR="00B21133" w:rsidRPr="00E0458A" w:rsidRDefault="00B21133" w:rsidP="00B10906">
            <w:pPr>
              <w:pStyle w:val="Tijeloteksta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</w:p>
        </w:tc>
      </w:tr>
    </w:tbl>
    <w:p w:rsidR="002B323C" w:rsidRPr="00E0458A" w:rsidRDefault="002B323C" w:rsidP="002B323C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2B323C" w:rsidRPr="00E0458A" w:rsidRDefault="002B323C" w:rsidP="002B323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 xml:space="preserve">                                                 </w:t>
      </w:r>
      <w:r w:rsidR="00F02732" w:rsidRPr="00E0458A">
        <w:rPr>
          <w:rFonts w:ascii="Garamond" w:hAnsi="Garamond"/>
          <w:b/>
          <w:sz w:val="24"/>
          <w:szCs w:val="24"/>
        </w:rPr>
        <w:t xml:space="preserve">         </w:t>
      </w:r>
      <w:r w:rsidRPr="00E0458A">
        <w:rPr>
          <w:rFonts w:ascii="Garamond" w:hAnsi="Garamond"/>
          <w:b/>
          <w:sz w:val="24"/>
          <w:szCs w:val="24"/>
        </w:rPr>
        <w:t xml:space="preserve">  CJENIK</w:t>
      </w:r>
    </w:p>
    <w:p w:rsidR="00B10906" w:rsidRPr="00E0458A" w:rsidRDefault="00B10906" w:rsidP="00B10906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B10906" w:rsidRPr="00E0458A" w:rsidRDefault="00B10906" w:rsidP="00B10906">
      <w:pPr>
        <w:jc w:val="both"/>
        <w:rPr>
          <w:rFonts w:ascii="Garamond" w:hAnsi="Garamond" w:cs="Arial"/>
          <w:b/>
          <w:sz w:val="24"/>
          <w:szCs w:val="24"/>
        </w:rPr>
      </w:pPr>
    </w:p>
    <w:p w:rsidR="00AE3B98" w:rsidRPr="00E0458A" w:rsidRDefault="00F02732" w:rsidP="00B109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u</w:t>
      </w:r>
      <w:r w:rsidR="00B10906" w:rsidRPr="00E0458A">
        <w:rPr>
          <w:rFonts w:ascii="Garamond" w:hAnsi="Garamond"/>
          <w:sz w:val="24"/>
          <w:szCs w:val="24"/>
        </w:rPr>
        <w:t>sluga prijevoza putnika u javnom cestovnom prijevozu putnika</w:t>
      </w:r>
      <w:r w:rsidRPr="00E0458A">
        <w:rPr>
          <w:rFonts w:ascii="Garamond" w:hAnsi="Garamond"/>
          <w:sz w:val="24"/>
          <w:szCs w:val="24"/>
        </w:rPr>
        <w:t xml:space="preserve"> </w:t>
      </w:r>
      <w:r w:rsidR="00B10906" w:rsidRPr="00E0458A">
        <w:rPr>
          <w:rFonts w:ascii="Garamond" w:hAnsi="Garamond"/>
          <w:sz w:val="24"/>
          <w:szCs w:val="24"/>
        </w:rPr>
        <w:t>za područje</w:t>
      </w:r>
      <w:r w:rsidRPr="00E0458A">
        <w:rPr>
          <w:rFonts w:ascii="Garamond" w:hAnsi="Garamond"/>
          <w:sz w:val="24"/>
          <w:szCs w:val="24"/>
        </w:rPr>
        <w:t xml:space="preserve"> O</w:t>
      </w:r>
      <w:r w:rsidR="002B323C" w:rsidRPr="00E0458A">
        <w:rPr>
          <w:rFonts w:ascii="Garamond" w:hAnsi="Garamond"/>
          <w:sz w:val="24"/>
          <w:szCs w:val="24"/>
        </w:rPr>
        <w:t xml:space="preserve">pćine </w:t>
      </w:r>
      <w:r w:rsidR="00B10906" w:rsidRPr="00E0458A">
        <w:rPr>
          <w:rFonts w:ascii="Garamond" w:hAnsi="Garamond"/>
          <w:sz w:val="24"/>
          <w:szCs w:val="24"/>
        </w:rPr>
        <w:t xml:space="preserve">Župe dubrovačke </w:t>
      </w:r>
      <w:r w:rsidR="00AE3B98" w:rsidRPr="00E0458A">
        <w:rPr>
          <w:rFonts w:ascii="Garamond" w:hAnsi="Garamond"/>
          <w:sz w:val="24"/>
          <w:szCs w:val="24"/>
        </w:rPr>
        <w:t>od 10. siječnja 2017. godine (zadnja korekcija)</w:t>
      </w:r>
    </w:p>
    <w:p w:rsidR="00733E28" w:rsidRPr="00E0458A" w:rsidRDefault="00733E28" w:rsidP="00B109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Personalizirane pretplatne</w:t>
      </w:r>
      <w:r w:rsidR="00E628CE" w:rsidRPr="00E0458A">
        <w:rPr>
          <w:rFonts w:ascii="Garamond" w:hAnsi="Garamond"/>
          <w:sz w:val="24"/>
          <w:szCs w:val="24"/>
        </w:rPr>
        <w:t xml:space="preserve"> </w:t>
      </w:r>
      <w:r w:rsidRPr="00E0458A">
        <w:rPr>
          <w:rFonts w:ascii="Garamond" w:hAnsi="Garamond"/>
          <w:sz w:val="24"/>
          <w:szCs w:val="24"/>
        </w:rPr>
        <w:t xml:space="preserve"> kart</w:t>
      </w:r>
      <w:r w:rsidR="00E628CE" w:rsidRPr="00E0458A">
        <w:rPr>
          <w:rFonts w:ascii="Garamond" w:hAnsi="Garamond"/>
          <w:sz w:val="24"/>
          <w:szCs w:val="24"/>
        </w:rPr>
        <w:t>ice</w:t>
      </w:r>
      <w:r w:rsidRPr="00E0458A">
        <w:rPr>
          <w:rFonts w:ascii="Garamond" w:hAnsi="Garamond"/>
          <w:sz w:val="24"/>
          <w:szCs w:val="24"/>
        </w:rPr>
        <w:t xml:space="preserve"> vrijede za sve relacije u gradu i Općini Župa dubrovačka </w:t>
      </w:r>
    </w:p>
    <w:p w:rsidR="00B10906" w:rsidRPr="00E0458A" w:rsidRDefault="00B10906" w:rsidP="00B1090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  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6976"/>
        <w:gridCol w:w="1307"/>
      </w:tblGrid>
      <w:tr w:rsidR="00B10906" w:rsidRPr="00E0458A" w:rsidTr="001E73E9">
        <w:trPr>
          <w:trHeight w:val="803"/>
        </w:trPr>
        <w:tc>
          <w:tcPr>
            <w:tcW w:w="1039" w:type="dxa"/>
            <w:shd w:val="clear" w:color="auto" w:fill="DEEAF6" w:themeFill="accent1" w:themeFillTint="33"/>
            <w:vAlign w:val="center"/>
            <w:hideMark/>
          </w:tcPr>
          <w:p w:rsidR="00B10906" w:rsidRPr="00E0458A" w:rsidRDefault="00B10906" w:rsidP="001E73E9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REDNI</w:t>
            </w:r>
          </w:p>
          <w:p w:rsidR="00B10906" w:rsidRPr="00E0458A" w:rsidRDefault="00B10906" w:rsidP="001E73E9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BROJ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B10906" w:rsidRPr="00E0458A" w:rsidRDefault="00B10906" w:rsidP="001E73E9">
            <w:pPr>
              <w:spacing w:line="276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B10906" w:rsidRPr="00E0458A" w:rsidRDefault="00B10906" w:rsidP="001E73E9">
            <w:pPr>
              <w:spacing w:line="276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VRSTA KARTE</w:t>
            </w:r>
          </w:p>
        </w:tc>
        <w:tc>
          <w:tcPr>
            <w:tcW w:w="1307" w:type="dxa"/>
            <w:shd w:val="clear" w:color="auto" w:fill="DEEAF6" w:themeFill="accent1" w:themeFillTint="33"/>
            <w:vAlign w:val="bottom"/>
            <w:hideMark/>
          </w:tcPr>
          <w:p w:rsidR="00B10906" w:rsidRPr="00E0458A" w:rsidRDefault="00B10906" w:rsidP="001E73E9">
            <w:pPr>
              <w:spacing w:line="276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Cijena</w:t>
            </w:r>
          </w:p>
        </w:tc>
      </w:tr>
      <w:tr w:rsidR="00B10906" w:rsidRPr="00E0458A" w:rsidTr="001E73E9">
        <w:tc>
          <w:tcPr>
            <w:tcW w:w="1039" w:type="dxa"/>
            <w:shd w:val="clear" w:color="auto" w:fill="auto"/>
            <w:vAlign w:val="center"/>
            <w:hideMark/>
          </w:tcPr>
          <w:p w:rsidR="00B10906" w:rsidRPr="00E0458A" w:rsidRDefault="00B10906" w:rsidP="001E73E9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906" w:rsidRPr="00E0458A" w:rsidRDefault="00B10906" w:rsidP="001E73E9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Karta kupljena u vozilu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0906" w:rsidRPr="00E0458A" w:rsidRDefault="00B10906" w:rsidP="00B10906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18,00</w:t>
            </w:r>
          </w:p>
        </w:tc>
      </w:tr>
      <w:tr w:rsidR="00B10906" w:rsidRPr="00E0458A" w:rsidTr="00B10906">
        <w:tc>
          <w:tcPr>
            <w:tcW w:w="1039" w:type="dxa"/>
            <w:shd w:val="clear" w:color="auto" w:fill="auto"/>
            <w:vAlign w:val="center"/>
          </w:tcPr>
          <w:p w:rsidR="00B10906" w:rsidRPr="00E0458A" w:rsidRDefault="00B10906" w:rsidP="001E73E9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0906" w:rsidRPr="00E0458A" w:rsidRDefault="00B10906" w:rsidP="00E81D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Građanska kart</w:t>
            </w:r>
            <w:r w:rsidR="00E81DC8" w:rsidRPr="00E0458A">
              <w:rPr>
                <w:rFonts w:ascii="Garamond" w:hAnsi="Garamond" w:cs="Arial"/>
                <w:b/>
                <w:sz w:val="24"/>
                <w:szCs w:val="24"/>
              </w:rPr>
              <w:t>ica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10906" w:rsidRPr="00E0458A" w:rsidRDefault="00B10906" w:rsidP="001E73E9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 w:cs="Calibri"/>
                <w:b/>
                <w:sz w:val="24"/>
                <w:szCs w:val="24"/>
              </w:rPr>
              <w:t>300,00</w:t>
            </w:r>
          </w:p>
        </w:tc>
      </w:tr>
      <w:tr w:rsidR="00B10906" w:rsidRPr="00E0458A" w:rsidTr="00B10906">
        <w:tc>
          <w:tcPr>
            <w:tcW w:w="1039" w:type="dxa"/>
            <w:shd w:val="clear" w:color="auto" w:fill="auto"/>
            <w:vAlign w:val="center"/>
          </w:tcPr>
          <w:p w:rsidR="00B10906" w:rsidRPr="00E0458A" w:rsidRDefault="00B10906" w:rsidP="001E73E9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0906" w:rsidRPr="00E0458A" w:rsidRDefault="00B10906" w:rsidP="00E81D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Učenička kart</w:t>
            </w:r>
            <w:r w:rsidR="00E81DC8" w:rsidRPr="00E0458A">
              <w:rPr>
                <w:rFonts w:ascii="Garamond" w:hAnsi="Garamond" w:cs="Arial"/>
                <w:b/>
                <w:sz w:val="24"/>
                <w:szCs w:val="24"/>
              </w:rPr>
              <w:t>ica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10906" w:rsidRPr="00E0458A" w:rsidRDefault="00B10906" w:rsidP="001E73E9">
            <w:pPr>
              <w:spacing w:after="0" w:line="240" w:lineRule="auto"/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200,00</w:t>
            </w:r>
          </w:p>
        </w:tc>
      </w:tr>
      <w:tr w:rsidR="00B10906" w:rsidRPr="00E0458A" w:rsidTr="00B10906">
        <w:trPr>
          <w:trHeight w:val="255"/>
        </w:trPr>
        <w:tc>
          <w:tcPr>
            <w:tcW w:w="1039" w:type="dxa"/>
            <w:shd w:val="clear" w:color="auto" w:fill="auto"/>
            <w:vAlign w:val="center"/>
          </w:tcPr>
          <w:p w:rsidR="00B10906" w:rsidRPr="00E0458A" w:rsidRDefault="00B10906" w:rsidP="001E73E9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0906" w:rsidRPr="00E0458A" w:rsidRDefault="00B10906" w:rsidP="00E81D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Učenička kart</w:t>
            </w:r>
            <w:r w:rsidR="00E81DC8" w:rsidRPr="00E0458A">
              <w:rPr>
                <w:rFonts w:ascii="Garamond" w:hAnsi="Garamond" w:cs="Arial"/>
                <w:b/>
                <w:sz w:val="24"/>
                <w:szCs w:val="24"/>
              </w:rPr>
              <w:t>ica</w:t>
            </w:r>
            <w:r w:rsidRPr="00E0458A">
              <w:rPr>
                <w:rFonts w:ascii="Garamond" w:hAnsi="Garamond" w:cs="Arial"/>
                <w:b/>
                <w:sz w:val="24"/>
                <w:szCs w:val="24"/>
              </w:rPr>
              <w:t xml:space="preserve"> za učenike osnovnih škola koji obavljaju izvannastavne aktivnosti u gradu Dubrovniku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10906" w:rsidRPr="00E0458A" w:rsidRDefault="00B10906" w:rsidP="001E73E9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 w:cs="Calibri"/>
                <w:b/>
                <w:sz w:val="24"/>
                <w:szCs w:val="24"/>
              </w:rPr>
              <w:t>100,00</w:t>
            </w:r>
          </w:p>
        </w:tc>
      </w:tr>
      <w:tr w:rsidR="00B10906" w:rsidRPr="00E0458A" w:rsidTr="00B10906">
        <w:tc>
          <w:tcPr>
            <w:tcW w:w="1039" w:type="dxa"/>
            <w:shd w:val="clear" w:color="auto" w:fill="auto"/>
            <w:vAlign w:val="center"/>
          </w:tcPr>
          <w:p w:rsidR="00B10906" w:rsidRPr="00E0458A" w:rsidRDefault="00B10906" w:rsidP="001E73E9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0906" w:rsidRPr="00E0458A" w:rsidRDefault="00B10906" w:rsidP="00E81D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Umirovljenička kart</w:t>
            </w:r>
            <w:r w:rsidR="00E81DC8" w:rsidRPr="00E0458A">
              <w:rPr>
                <w:rFonts w:ascii="Garamond" w:hAnsi="Garamond" w:cs="Arial"/>
                <w:b/>
                <w:sz w:val="24"/>
                <w:szCs w:val="24"/>
              </w:rPr>
              <w:t>ica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10906" w:rsidRPr="00E0458A" w:rsidRDefault="00B10906" w:rsidP="001E73E9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 w:cs="Calibri"/>
                <w:b/>
                <w:sz w:val="24"/>
                <w:szCs w:val="24"/>
              </w:rPr>
              <w:t>120,00</w:t>
            </w:r>
          </w:p>
        </w:tc>
      </w:tr>
      <w:tr w:rsidR="00B10906" w:rsidRPr="00E0458A" w:rsidTr="00B10906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06" w:rsidRPr="00E0458A" w:rsidRDefault="002B323C" w:rsidP="001E73E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06" w:rsidRPr="00E0458A" w:rsidRDefault="00B10A90" w:rsidP="00E81D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*</w:t>
            </w:r>
            <w:r w:rsidR="00B16BEC" w:rsidRPr="00E0458A">
              <w:rPr>
                <w:rFonts w:ascii="Garamond" w:hAnsi="Garamond" w:cs="Arial"/>
                <w:b/>
                <w:sz w:val="24"/>
                <w:szCs w:val="24"/>
              </w:rPr>
              <w:t>Povlaštena kart</w:t>
            </w:r>
            <w:r w:rsidR="00E81DC8" w:rsidRPr="00E0458A">
              <w:rPr>
                <w:rFonts w:ascii="Garamond" w:hAnsi="Garamond" w:cs="Arial"/>
                <w:b/>
                <w:sz w:val="24"/>
                <w:szCs w:val="24"/>
              </w:rPr>
              <w:t>ica</w:t>
            </w:r>
            <w:r w:rsidR="00B16BEC" w:rsidRPr="00E0458A">
              <w:rPr>
                <w:rFonts w:ascii="Garamond" w:hAnsi="Garamond" w:cs="Arial"/>
                <w:b/>
                <w:sz w:val="24"/>
                <w:szCs w:val="24"/>
              </w:rPr>
              <w:t xml:space="preserve"> za osobe  + 65 godina starosti sa primanjima do 1.800,00 kuna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906" w:rsidRPr="00E0458A" w:rsidRDefault="00B16BEC" w:rsidP="001E73E9">
            <w:pPr>
              <w:spacing w:after="0" w:line="24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0,00</w:t>
            </w:r>
          </w:p>
        </w:tc>
      </w:tr>
      <w:tr w:rsidR="00B10906" w:rsidRPr="00E0458A" w:rsidTr="00B10906">
        <w:tc>
          <w:tcPr>
            <w:tcW w:w="1039" w:type="dxa"/>
            <w:shd w:val="clear" w:color="auto" w:fill="auto"/>
            <w:vAlign w:val="center"/>
          </w:tcPr>
          <w:p w:rsidR="00B10906" w:rsidRPr="00E0458A" w:rsidRDefault="00FD0FDD" w:rsidP="001E73E9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0906" w:rsidRPr="00E0458A" w:rsidRDefault="00B10A90" w:rsidP="00E81D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*</w:t>
            </w:r>
            <w:r w:rsidR="00B16BEC" w:rsidRPr="00E0458A">
              <w:rPr>
                <w:rFonts w:ascii="Garamond" w:hAnsi="Garamond" w:cs="Arial"/>
                <w:b/>
                <w:sz w:val="24"/>
                <w:szCs w:val="24"/>
              </w:rPr>
              <w:t>Povlaštena kart</w:t>
            </w:r>
            <w:r w:rsidR="00E81DC8" w:rsidRPr="00E0458A">
              <w:rPr>
                <w:rFonts w:ascii="Garamond" w:hAnsi="Garamond" w:cs="Arial"/>
                <w:b/>
                <w:sz w:val="24"/>
                <w:szCs w:val="24"/>
              </w:rPr>
              <w:t>ica</w:t>
            </w:r>
            <w:r w:rsidR="00B16BEC" w:rsidRPr="00E0458A">
              <w:rPr>
                <w:rFonts w:ascii="Garamond" w:hAnsi="Garamond" w:cs="Arial"/>
                <w:b/>
                <w:sz w:val="24"/>
                <w:szCs w:val="24"/>
              </w:rPr>
              <w:t xml:space="preserve"> za osobe + 65 godina starosti sa primanjima iznad 1.800,00 kuna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10906" w:rsidRPr="00E0458A" w:rsidRDefault="00B16BEC" w:rsidP="001E73E9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 w:cs="Calibri"/>
                <w:b/>
                <w:sz w:val="24"/>
                <w:szCs w:val="24"/>
              </w:rPr>
              <w:t>60,00</w:t>
            </w:r>
          </w:p>
        </w:tc>
      </w:tr>
      <w:tr w:rsidR="00B10906" w:rsidRPr="00E0458A" w:rsidTr="00B10906">
        <w:tc>
          <w:tcPr>
            <w:tcW w:w="1039" w:type="dxa"/>
            <w:shd w:val="clear" w:color="auto" w:fill="auto"/>
            <w:vAlign w:val="center"/>
          </w:tcPr>
          <w:p w:rsidR="00B10906" w:rsidRPr="00E0458A" w:rsidRDefault="00FD0FDD" w:rsidP="001E73E9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0906" w:rsidRPr="00E0458A" w:rsidRDefault="00B10A90" w:rsidP="00E81D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*</w:t>
            </w:r>
            <w:r w:rsidR="00B16BEC" w:rsidRPr="00E0458A">
              <w:rPr>
                <w:rFonts w:ascii="Garamond" w:hAnsi="Garamond" w:cs="Arial"/>
                <w:b/>
                <w:sz w:val="24"/>
                <w:szCs w:val="24"/>
              </w:rPr>
              <w:t>Povlaštena kart</w:t>
            </w:r>
            <w:r w:rsidR="00E81DC8" w:rsidRPr="00E0458A">
              <w:rPr>
                <w:rFonts w:ascii="Garamond" w:hAnsi="Garamond" w:cs="Arial"/>
                <w:b/>
                <w:sz w:val="24"/>
                <w:szCs w:val="24"/>
              </w:rPr>
              <w:t>ica</w:t>
            </w:r>
            <w:r w:rsidR="00B16BEC" w:rsidRPr="00E0458A">
              <w:rPr>
                <w:rFonts w:ascii="Garamond" w:hAnsi="Garamond" w:cs="Arial"/>
                <w:b/>
                <w:sz w:val="24"/>
                <w:szCs w:val="24"/>
              </w:rPr>
              <w:t xml:space="preserve"> za o</w:t>
            </w:r>
            <w:r w:rsidRPr="00E0458A">
              <w:rPr>
                <w:rFonts w:ascii="Garamond" w:hAnsi="Garamond" w:cs="Arial"/>
                <w:b/>
                <w:sz w:val="24"/>
                <w:szCs w:val="24"/>
              </w:rPr>
              <w:t xml:space="preserve">sobe koje primaju  soc.skrb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10906" w:rsidRPr="00E0458A" w:rsidRDefault="00B10A90" w:rsidP="001E73E9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 w:cs="Calibri"/>
                <w:b/>
                <w:sz w:val="24"/>
                <w:szCs w:val="24"/>
              </w:rPr>
              <w:t>90,00</w:t>
            </w:r>
          </w:p>
        </w:tc>
      </w:tr>
      <w:tr w:rsidR="00B10906" w:rsidRPr="00E0458A" w:rsidTr="00B10906">
        <w:tc>
          <w:tcPr>
            <w:tcW w:w="1039" w:type="dxa"/>
            <w:shd w:val="clear" w:color="auto" w:fill="auto"/>
            <w:vAlign w:val="center"/>
          </w:tcPr>
          <w:p w:rsidR="00B10906" w:rsidRPr="00E0458A" w:rsidRDefault="00FD0FDD" w:rsidP="001E73E9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0906" w:rsidRPr="00E0458A" w:rsidRDefault="00B10A90" w:rsidP="00E81D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*Povlaštena kart</w:t>
            </w:r>
            <w:r w:rsidR="00E81DC8" w:rsidRPr="00E0458A">
              <w:rPr>
                <w:rFonts w:ascii="Garamond" w:hAnsi="Garamond" w:cs="Arial"/>
                <w:b/>
                <w:sz w:val="24"/>
                <w:szCs w:val="24"/>
              </w:rPr>
              <w:t>ica</w:t>
            </w:r>
            <w:r w:rsidRPr="00E0458A">
              <w:rPr>
                <w:rFonts w:ascii="Garamond" w:hAnsi="Garamond" w:cs="Arial"/>
                <w:b/>
                <w:sz w:val="24"/>
                <w:szCs w:val="24"/>
              </w:rPr>
              <w:t xml:space="preserve"> za osobe s posebnim uvjetima i branitelje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10906" w:rsidRPr="00E0458A" w:rsidRDefault="00B10A90" w:rsidP="00D1153B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 w:cs="Calibri"/>
                <w:b/>
                <w:sz w:val="24"/>
                <w:szCs w:val="24"/>
              </w:rPr>
              <w:t>0,00</w:t>
            </w:r>
          </w:p>
        </w:tc>
      </w:tr>
      <w:tr w:rsidR="00B10906" w:rsidRPr="00E0458A" w:rsidTr="00B10906">
        <w:tc>
          <w:tcPr>
            <w:tcW w:w="1039" w:type="dxa"/>
            <w:shd w:val="clear" w:color="auto" w:fill="auto"/>
            <w:vAlign w:val="center"/>
          </w:tcPr>
          <w:p w:rsidR="00B10906" w:rsidRPr="00E0458A" w:rsidRDefault="00FD0FDD" w:rsidP="001E73E9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0906" w:rsidRPr="00E0458A" w:rsidRDefault="00B10A90" w:rsidP="001E73E9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Aktivacija/izrada karte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10906" w:rsidRPr="00E0458A" w:rsidRDefault="00B10A90" w:rsidP="001E73E9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 w:cs="Calibri"/>
                <w:b/>
                <w:sz w:val="24"/>
                <w:szCs w:val="24"/>
              </w:rPr>
              <w:t>20,00</w:t>
            </w:r>
          </w:p>
        </w:tc>
      </w:tr>
      <w:tr w:rsidR="00B10906" w:rsidRPr="00E0458A" w:rsidTr="00B10906">
        <w:tc>
          <w:tcPr>
            <w:tcW w:w="1039" w:type="dxa"/>
            <w:shd w:val="clear" w:color="auto" w:fill="auto"/>
            <w:vAlign w:val="center"/>
          </w:tcPr>
          <w:p w:rsidR="00B10906" w:rsidRPr="00E0458A" w:rsidRDefault="00D1153B" w:rsidP="001E73E9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0906" w:rsidRPr="00E0458A" w:rsidRDefault="00B10A90" w:rsidP="001E73E9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 xml:space="preserve">Zaštita za kartu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10906" w:rsidRPr="00E0458A" w:rsidRDefault="00C95EE7" w:rsidP="001E73E9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 w:cs="Calibri"/>
                <w:b/>
                <w:sz w:val="24"/>
                <w:szCs w:val="24"/>
              </w:rPr>
              <w:t>5</w:t>
            </w:r>
            <w:r w:rsidR="00B10A90" w:rsidRPr="00E0458A">
              <w:rPr>
                <w:rFonts w:ascii="Garamond" w:hAnsi="Garamond" w:cs="Calibri"/>
                <w:b/>
                <w:sz w:val="24"/>
                <w:szCs w:val="24"/>
              </w:rPr>
              <w:t>,00</w:t>
            </w:r>
          </w:p>
        </w:tc>
      </w:tr>
      <w:tr w:rsidR="00B10906" w:rsidRPr="00E0458A" w:rsidTr="00B10906">
        <w:tc>
          <w:tcPr>
            <w:tcW w:w="1039" w:type="dxa"/>
            <w:shd w:val="clear" w:color="auto" w:fill="auto"/>
            <w:vAlign w:val="center"/>
          </w:tcPr>
          <w:p w:rsidR="00B10906" w:rsidRPr="00E0458A" w:rsidRDefault="00B10A90" w:rsidP="001E73E9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0906" w:rsidRPr="00E0458A" w:rsidRDefault="00B10A90" w:rsidP="001E73E9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Potvrda o cijeni koštanja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10906" w:rsidRPr="00E0458A" w:rsidRDefault="00B10A90" w:rsidP="001E73E9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 w:cs="Calibri"/>
                <w:b/>
                <w:sz w:val="24"/>
                <w:szCs w:val="24"/>
              </w:rPr>
              <w:t>2,00</w:t>
            </w:r>
          </w:p>
        </w:tc>
      </w:tr>
    </w:tbl>
    <w:p w:rsidR="002B323C" w:rsidRPr="00E0458A" w:rsidRDefault="002B323C" w:rsidP="002B323C">
      <w:pPr>
        <w:jc w:val="both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Cijene u Cjeniku iskazane su s PDV-om.</w:t>
      </w:r>
    </w:p>
    <w:p w:rsidR="00D1153B" w:rsidRPr="00E0458A" w:rsidRDefault="00B10906" w:rsidP="000331AB">
      <w:pPr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br w:type="textWrapping" w:clear="all"/>
      </w:r>
      <w:r w:rsidR="00D1153B" w:rsidRPr="00E0458A">
        <w:rPr>
          <w:rFonts w:ascii="Garamond" w:hAnsi="Garamond"/>
          <w:sz w:val="24"/>
          <w:szCs w:val="24"/>
        </w:rPr>
        <w:t>* pravo na ove karte imaju osobe koje se nalaze na popisu koji Općina Župa dubrovačka dostavlja mjesečno. Cijene za ove vrste karata regulirane</w:t>
      </w:r>
      <w:r w:rsidR="00B10A90" w:rsidRPr="00E0458A">
        <w:rPr>
          <w:rFonts w:ascii="Garamond" w:hAnsi="Garamond"/>
          <w:sz w:val="24"/>
          <w:szCs w:val="24"/>
        </w:rPr>
        <w:t xml:space="preserve"> su </w:t>
      </w:r>
      <w:r w:rsidR="00D1153B" w:rsidRPr="00E0458A">
        <w:rPr>
          <w:rFonts w:ascii="Garamond" w:hAnsi="Garamond"/>
          <w:sz w:val="24"/>
          <w:szCs w:val="24"/>
        </w:rPr>
        <w:t xml:space="preserve"> posebnim Ugovorom sa Općinom .</w:t>
      </w:r>
    </w:p>
    <w:p w:rsidR="00F02732" w:rsidRPr="00E0458A" w:rsidRDefault="00F02732" w:rsidP="00F02732">
      <w:pPr>
        <w:spacing w:after="0" w:line="240" w:lineRule="auto"/>
        <w:rPr>
          <w:rFonts w:ascii="Garamond" w:hAnsi="Garamond" w:cs="Calibri"/>
          <w:bCs/>
          <w:color w:val="000000"/>
          <w:sz w:val="24"/>
          <w:szCs w:val="24"/>
        </w:rPr>
      </w:pPr>
      <w:r w:rsidRPr="00E0458A">
        <w:rPr>
          <w:rFonts w:ascii="Garamond" w:hAnsi="Garamond"/>
          <w:color w:val="000000"/>
          <w:sz w:val="24"/>
          <w:szCs w:val="24"/>
        </w:rPr>
        <w:t xml:space="preserve">Popusti i subvencioniranje pojedinih vrsta karata također se  reguliraju  posebnim ugovorima </w:t>
      </w:r>
    </w:p>
    <w:p w:rsidR="00AB63EC" w:rsidRPr="00E0458A" w:rsidRDefault="00AB63EC" w:rsidP="000331AB">
      <w:pPr>
        <w:rPr>
          <w:rFonts w:ascii="Garamond" w:hAnsi="Garamond"/>
          <w:sz w:val="24"/>
          <w:szCs w:val="24"/>
        </w:rPr>
      </w:pPr>
    </w:p>
    <w:p w:rsidR="00AB63EC" w:rsidRPr="00E0458A" w:rsidRDefault="00AB63EC" w:rsidP="000331AB">
      <w:pPr>
        <w:rPr>
          <w:rFonts w:ascii="Garamond" w:hAnsi="Garamond"/>
          <w:sz w:val="24"/>
          <w:szCs w:val="24"/>
        </w:rPr>
      </w:pPr>
    </w:p>
    <w:p w:rsidR="00AB63EC" w:rsidRPr="00E0458A" w:rsidRDefault="00AB63EC" w:rsidP="000331AB">
      <w:pPr>
        <w:rPr>
          <w:rFonts w:ascii="Garamond" w:hAnsi="Garamond"/>
          <w:sz w:val="24"/>
          <w:szCs w:val="24"/>
        </w:rPr>
      </w:pPr>
    </w:p>
    <w:p w:rsidR="00AB63EC" w:rsidRPr="00E0458A" w:rsidRDefault="00AB63EC" w:rsidP="000331AB">
      <w:pPr>
        <w:rPr>
          <w:rFonts w:ascii="Garamond" w:hAnsi="Garamond"/>
          <w:sz w:val="24"/>
          <w:szCs w:val="24"/>
        </w:rPr>
      </w:pPr>
    </w:p>
    <w:p w:rsidR="00AB63EC" w:rsidRPr="00E0458A" w:rsidRDefault="00AB63EC" w:rsidP="000331AB">
      <w:pPr>
        <w:rPr>
          <w:rFonts w:ascii="Garamond" w:hAnsi="Garamond"/>
          <w:sz w:val="24"/>
          <w:szCs w:val="24"/>
        </w:rPr>
      </w:pPr>
    </w:p>
    <w:p w:rsidR="00AB63EC" w:rsidRPr="00E0458A" w:rsidRDefault="00AB63EC" w:rsidP="000331AB">
      <w:pPr>
        <w:rPr>
          <w:rFonts w:ascii="Garamond" w:hAnsi="Garamond"/>
          <w:sz w:val="24"/>
          <w:szCs w:val="24"/>
        </w:rPr>
      </w:pPr>
    </w:p>
    <w:p w:rsidR="00357A20" w:rsidRPr="00E0458A" w:rsidRDefault="00357A20" w:rsidP="00357A2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>Prilog 3. Cjenik za područje Općine Konavle</w:t>
      </w:r>
    </w:p>
    <w:p w:rsidR="00E81DC8" w:rsidRPr="00E0458A" w:rsidRDefault="00E81DC8" w:rsidP="00357A2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81DC8" w:rsidRPr="00E0458A" w:rsidRDefault="00E81DC8" w:rsidP="00E81DC8">
      <w:pPr>
        <w:pStyle w:val="Tijeloteksta"/>
        <w:spacing w:line="240" w:lineRule="auto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Temeljem Zakona o komunalnom gospodarstvu (NN br. 26/03, 82/04, 110/04 -Uredba, 178/04, 38/09, 79/09, 49/11, 153/13 i 147/14), odluke Nadzornog odbora LIBERTAS-DUBROVNIK d.o.o. Dubrovnik i Zaključka o prethodnoj suglasnosti Načelnika općine Konavle, Uprava temeljem članka </w:t>
      </w:r>
      <w:r w:rsidR="00B80A9D">
        <w:rPr>
          <w:rFonts w:ascii="Garamond" w:hAnsi="Garamond"/>
          <w:sz w:val="24"/>
          <w:szCs w:val="24"/>
        </w:rPr>
        <w:t>24</w:t>
      </w:r>
      <w:r w:rsidRPr="00E0458A">
        <w:rPr>
          <w:rFonts w:ascii="Garamond" w:hAnsi="Garamond"/>
          <w:sz w:val="24"/>
          <w:szCs w:val="24"/>
        </w:rPr>
        <w:t xml:space="preserve">. Društvenog ugovora donosi: </w:t>
      </w:r>
    </w:p>
    <w:p w:rsidR="00E81DC8" w:rsidRPr="00E0458A" w:rsidRDefault="00E81DC8" w:rsidP="00E81DC8">
      <w:pPr>
        <w:pStyle w:val="Tijeloteksta"/>
        <w:spacing w:line="240" w:lineRule="auto"/>
        <w:rPr>
          <w:rFonts w:ascii="Garamond" w:hAnsi="Garamond"/>
          <w:sz w:val="24"/>
          <w:szCs w:val="24"/>
        </w:rPr>
      </w:pPr>
    </w:p>
    <w:p w:rsidR="00E81DC8" w:rsidRPr="00E0458A" w:rsidRDefault="00772032" w:rsidP="00772032">
      <w:pPr>
        <w:pStyle w:val="Tijeloteksta"/>
        <w:spacing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E0458A">
        <w:rPr>
          <w:rFonts w:ascii="Garamond" w:hAnsi="Garamond" w:cs="Arial"/>
          <w:b/>
          <w:sz w:val="24"/>
          <w:szCs w:val="24"/>
        </w:rPr>
        <w:t>CJENIK</w:t>
      </w:r>
    </w:p>
    <w:p w:rsidR="00357A20" w:rsidRPr="00E0458A" w:rsidRDefault="00357A20" w:rsidP="00357A2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772032" w:rsidRPr="00E0458A" w:rsidRDefault="00357A20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usluga prijevoza putnika u javnom cestovnom prijevozu putnika za područje </w:t>
      </w:r>
      <w:r w:rsidR="00F02732" w:rsidRPr="00E0458A">
        <w:rPr>
          <w:rFonts w:ascii="Garamond" w:hAnsi="Garamond"/>
          <w:sz w:val="24"/>
          <w:szCs w:val="24"/>
        </w:rPr>
        <w:t>O</w:t>
      </w:r>
      <w:r w:rsidRPr="00E0458A">
        <w:rPr>
          <w:rFonts w:ascii="Garamond" w:hAnsi="Garamond"/>
          <w:sz w:val="24"/>
          <w:szCs w:val="24"/>
        </w:rPr>
        <w:t xml:space="preserve">pćine </w:t>
      </w:r>
      <w:r w:rsidR="00B10A90" w:rsidRPr="00E0458A">
        <w:rPr>
          <w:rFonts w:ascii="Garamond" w:hAnsi="Garamond"/>
          <w:sz w:val="24"/>
          <w:szCs w:val="24"/>
        </w:rPr>
        <w:t>Konavle</w:t>
      </w:r>
      <w:r w:rsidR="00772032" w:rsidRPr="00E0458A">
        <w:rPr>
          <w:rFonts w:ascii="Garamond" w:hAnsi="Garamond"/>
          <w:sz w:val="24"/>
          <w:szCs w:val="24"/>
        </w:rPr>
        <w:t xml:space="preserve"> od 01. listopada 2014. godine </w:t>
      </w:r>
    </w:p>
    <w:p w:rsidR="00772032" w:rsidRPr="00E0458A" w:rsidRDefault="00772032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72032" w:rsidRPr="00E0458A" w:rsidRDefault="00772032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Personalizirane pretplatne kartice</w:t>
      </w:r>
      <w:r w:rsidR="00E628CE" w:rsidRPr="00E0458A">
        <w:rPr>
          <w:rFonts w:ascii="Garamond" w:hAnsi="Garamond"/>
          <w:sz w:val="24"/>
          <w:szCs w:val="24"/>
        </w:rPr>
        <w:t xml:space="preserve"> </w:t>
      </w:r>
      <w:r w:rsidRPr="00E0458A">
        <w:rPr>
          <w:rFonts w:ascii="Garamond" w:hAnsi="Garamond"/>
          <w:sz w:val="24"/>
          <w:szCs w:val="24"/>
        </w:rPr>
        <w:t xml:space="preserve"> vrijede za sve relacije u gradu, Općini Župa dubrovačka i Općini Konavle</w:t>
      </w:r>
    </w:p>
    <w:p w:rsidR="00357A20" w:rsidRPr="00E0458A" w:rsidRDefault="00772032" w:rsidP="00357A2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 </w:t>
      </w:r>
      <w:r w:rsidR="00357A20" w:rsidRPr="00E0458A">
        <w:rPr>
          <w:rFonts w:ascii="Garamond" w:hAnsi="Garamond"/>
          <w:sz w:val="24"/>
          <w:szCs w:val="24"/>
        </w:rPr>
        <w:t xml:space="preserve">   </w:t>
      </w:r>
      <w:r w:rsidRPr="00E0458A">
        <w:rPr>
          <w:rFonts w:ascii="Garamond" w:hAnsi="Garamond"/>
          <w:sz w:val="24"/>
          <w:szCs w:val="24"/>
        </w:rPr>
        <w:t xml:space="preserve"> 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6976"/>
        <w:gridCol w:w="1307"/>
      </w:tblGrid>
      <w:tr w:rsidR="00357A20" w:rsidRPr="00E0458A" w:rsidTr="001E73E9">
        <w:trPr>
          <w:trHeight w:val="803"/>
        </w:trPr>
        <w:tc>
          <w:tcPr>
            <w:tcW w:w="1039" w:type="dxa"/>
            <w:shd w:val="clear" w:color="auto" w:fill="DEEAF6" w:themeFill="accent1" w:themeFillTint="33"/>
            <w:vAlign w:val="center"/>
            <w:hideMark/>
          </w:tcPr>
          <w:p w:rsidR="00357A20" w:rsidRPr="00E0458A" w:rsidRDefault="00357A20" w:rsidP="001E73E9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REDNI</w:t>
            </w:r>
          </w:p>
          <w:p w:rsidR="00357A20" w:rsidRPr="00E0458A" w:rsidRDefault="00357A20" w:rsidP="001E73E9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BROJ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357A20" w:rsidRPr="00E0458A" w:rsidRDefault="00357A20" w:rsidP="001E73E9">
            <w:pPr>
              <w:spacing w:line="276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357A20" w:rsidRPr="00E0458A" w:rsidRDefault="00357A20" w:rsidP="001E73E9">
            <w:pPr>
              <w:spacing w:line="276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VRSTA KARTE</w:t>
            </w:r>
          </w:p>
        </w:tc>
        <w:tc>
          <w:tcPr>
            <w:tcW w:w="1307" w:type="dxa"/>
            <w:shd w:val="clear" w:color="auto" w:fill="DEEAF6" w:themeFill="accent1" w:themeFillTint="33"/>
            <w:vAlign w:val="bottom"/>
            <w:hideMark/>
          </w:tcPr>
          <w:p w:rsidR="00357A20" w:rsidRPr="00E0458A" w:rsidRDefault="00357A20" w:rsidP="001E73E9">
            <w:pPr>
              <w:spacing w:line="276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Cijena</w:t>
            </w:r>
          </w:p>
        </w:tc>
      </w:tr>
      <w:tr w:rsidR="00357A20" w:rsidRPr="00E0458A" w:rsidTr="001E73E9">
        <w:tc>
          <w:tcPr>
            <w:tcW w:w="1039" w:type="dxa"/>
            <w:shd w:val="clear" w:color="auto" w:fill="auto"/>
            <w:vAlign w:val="center"/>
          </w:tcPr>
          <w:p w:rsidR="00357A20" w:rsidRPr="00E0458A" w:rsidRDefault="00E81DC8" w:rsidP="00E81DC8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1</w:t>
            </w:r>
            <w:r w:rsidR="00357A20" w:rsidRPr="00E0458A">
              <w:rPr>
                <w:rFonts w:ascii="Garamond" w:hAnsi="Garamond" w:cs="Arial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A20" w:rsidRPr="00E0458A" w:rsidRDefault="00357A20" w:rsidP="00E81D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Građanska kart</w:t>
            </w:r>
            <w:r w:rsidR="00E81DC8" w:rsidRPr="00E0458A">
              <w:rPr>
                <w:rFonts w:ascii="Garamond" w:hAnsi="Garamond" w:cs="Arial"/>
                <w:b/>
                <w:sz w:val="24"/>
                <w:szCs w:val="24"/>
              </w:rPr>
              <w:t>ica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57A20" w:rsidRPr="00E0458A" w:rsidRDefault="00E81DC8" w:rsidP="00E81DC8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 w:cs="Calibri"/>
                <w:b/>
                <w:sz w:val="24"/>
                <w:szCs w:val="24"/>
              </w:rPr>
              <w:t>55</w:t>
            </w:r>
            <w:r w:rsidR="00357A20" w:rsidRPr="00E0458A">
              <w:rPr>
                <w:rFonts w:ascii="Garamond" w:hAnsi="Garamond" w:cs="Calibri"/>
                <w:b/>
                <w:sz w:val="24"/>
                <w:szCs w:val="24"/>
              </w:rPr>
              <w:t>0,00</w:t>
            </w:r>
          </w:p>
        </w:tc>
      </w:tr>
      <w:tr w:rsidR="00357A20" w:rsidRPr="00E0458A" w:rsidTr="001E73E9">
        <w:tc>
          <w:tcPr>
            <w:tcW w:w="1039" w:type="dxa"/>
            <w:shd w:val="clear" w:color="auto" w:fill="auto"/>
            <w:vAlign w:val="center"/>
          </w:tcPr>
          <w:p w:rsidR="00357A20" w:rsidRPr="00E0458A" w:rsidRDefault="00F02732" w:rsidP="00F02732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2</w:t>
            </w:r>
            <w:r w:rsidR="00357A20" w:rsidRPr="00E0458A">
              <w:rPr>
                <w:rFonts w:ascii="Garamond" w:hAnsi="Garamond" w:cs="Arial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A20" w:rsidRPr="00E0458A" w:rsidRDefault="00357A20" w:rsidP="00E81D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Učenička kart</w:t>
            </w:r>
            <w:r w:rsidR="00E81DC8" w:rsidRPr="00E0458A">
              <w:rPr>
                <w:rFonts w:ascii="Garamond" w:hAnsi="Garamond" w:cs="Arial"/>
                <w:b/>
                <w:sz w:val="24"/>
                <w:szCs w:val="24"/>
              </w:rPr>
              <w:t>ica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57A20" w:rsidRPr="00E0458A" w:rsidRDefault="00E81DC8" w:rsidP="001E73E9">
            <w:pPr>
              <w:spacing w:after="0" w:line="240" w:lineRule="auto"/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5</w:t>
            </w:r>
            <w:r w:rsidR="00357A20" w:rsidRPr="00E0458A">
              <w:rPr>
                <w:rFonts w:ascii="Garamond" w:hAnsi="Garamond" w:cs="Arial"/>
                <w:b/>
                <w:sz w:val="24"/>
                <w:szCs w:val="24"/>
              </w:rPr>
              <w:t>00,00</w:t>
            </w:r>
          </w:p>
        </w:tc>
      </w:tr>
      <w:tr w:rsidR="00357A20" w:rsidRPr="00E0458A" w:rsidTr="001E73E9">
        <w:trPr>
          <w:trHeight w:val="255"/>
        </w:trPr>
        <w:tc>
          <w:tcPr>
            <w:tcW w:w="1039" w:type="dxa"/>
            <w:shd w:val="clear" w:color="auto" w:fill="auto"/>
            <w:vAlign w:val="center"/>
          </w:tcPr>
          <w:p w:rsidR="00357A20" w:rsidRPr="00E0458A" w:rsidRDefault="00F02732" w:rsidP="00F02732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3</w:t>
            </w:r>
            <w:r w:rsidR="00357A20" w:rsidRPr="00E0458A">
              <w:rPr>
                <w:rFonts w:ascii="Garamond" w:hAnsi="Garamond" w:cs="Arial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A20" w:rsidRPr="00E0458A" w:rsidRDefault="00357A20" w:rsidP="00E81D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Učenička kart</w:t>
            </w:r>
            <w:r w:rsidR="00E81DC8" w:rsidRPr="00E0458A">
              <w:rPr>
                <w:rFonts w:ascii="Garamond" w:hAnsi="Garamond" w:cs="Arial"/>
                <w:b/>
                <w:sz w:val="24"/>
                <w:szCs w:val="24"/>
              </w:rPr>
              <w:t>ica</w:t>
            </w:r>
            <w:r w:rsidRPr="00E0458A">
              <w:rPr>
                <w:rFonts w:ascii="Garamond" w:hAnsi="Garamond" w:cs="Arial"/>
                <w:b/>
                <w:sz w:val="24"/>
                <w:szCs w:val="24"/>
              </w:rPr>
              <w:t xml:space="preserve"> za učenike osnovnih škola koji obavljaju izvannastavne aktivnosti u gradu Dubrovniku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57A20" w:rsidRPr="00E0458A" w:rsidRDefault="00357A20" w:rsidP="001E73E9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 w:cs="Calibri"/>
                <w:b/>
                <w:sz w:val="24"/>
                <w:szCs w:val="24"/>
              </w:rPr>
              <w:t>100,00</w:t>
            </w:r>
          </w:p>
        </w:tc>
      </w:tr>
      <w:tr w:rsidR="00357A20" w:rsidRPr="00E0458A" w:rsidTr="001E73E9">
        <w:tc>
          <w:tcPr>
            <w:tcW w:w="1039" w:type="dxa"/>
            <w:shd w:val="clear" w:color="auto" w:fill="auto"/>
            <w:vAlign w:val="center"/>
          </w:tcPr>
          <w:p w:rsidR="00357A20" w:rsidRPr="00E0458A" w:rsidRDefault="00F02732" w:rsidP="00F02732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A20" w:rsidRPr="00E0458A" w:rsidRDefault="00357A20" w:rsidP="00E81D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Umirovljenička kart</w:t>
            </w:r>
            <w:r w:rsidR="00E81DC8" w:rsidRPr="00E0458A">
              <w:rPr>
                <w:rFonts w:ascii="Garamond" w:hAnsi="Garamond" w:cs="Arial"/>
                <w:b/>
                <w:sz w:val="24"/>
                <w:szCs w:val="24"/>
              </w:rPr>
              <w:t>ica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57A20" w:rsidRPr="00E0458A" w:rsidRDefault="00357A20" w:rsidP="00E81DC8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 w:cs="Calibri"/>
                <w:b/>
                <w:sz w:val="24"/>
                <w:szCs w:val="24"/>
              </w:rPr>
              <w:t>1</w:t>
            </w:r>
            <w:r w:rsidR="00E81DC8" w:rsidRPr="00E0458A">
              <w:rPr>
                <w:rFonts w:ascii="Garamond" w:hAnsi="Garamond" w:cs="Calibri"/>
                <w:b/>
                <w:sz w:val="24"/>
                <w:szCs w:val="24"/>
              </w:rPr>
              <w:t>8</w:t>
            </w:r>
            <w:r w:rsidRPr="00E0458A">
              <w:rPr>
                <w:rFonts w:ascii="Garamond" w:hAnsi="Garamond" w:cs="Calibri"/>
                <w:b/>
                <w:sz w:val="24"/>
                <w:szCs w:val="24"/>
              </w:rPr>
              <w:t>0,00</w:t>
            </w:r>
          </w:p>
        </w:tc>
      </w:tr>
      <w:tr w:rsidR="00357A20" w:rsidRPr="00E0458A" w:rsidTr="001E73E9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0" w:rsidRPr="00E0458A" w:rsidRDefault="00F02732" w:rsidP="00F0273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5</w:t>
            </w:r>
            <w:r w:rsidR="00357A20" w:rsidRPr="00E0458A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0" w:rsidRPr="00E0458A" w:rsidRDefault="00E81DC8" w:rsidP="00E81D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Aktivacija/izrada karte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A20" w:rsidRPr="00E0458A" w:rsidRDefault="00E81DC8" w:rsidP="001E73E9">
            <w:pPr>
              <w:spacing w:after="0" w:line="24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20,00</w:t>
            </w:r>
          </w:p>
        </w:tc>
      </w:tr>
      <w:tr w:rsidR="00357A20" w:rsidRPr="00E0458A" w:rsidTr="001E73E9">
        <w:tc>
          <w:tcPr>
            <w:tcW w:w="1039" w:type="dxa"/>
            <w:shd w:val="clear" w:color="auto" w:fill="auto"/>
            <w:vAlign w:val="center"/>
          </w:tcPr>
          <w:p w:rsidR="00357A20" w:rsidRPr="00E0458A" w:rsidRDefault="00F02732" w:rsidP="00F02732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6</w:t>
            </w:r>
            <w:r w:rsidR="00E81DC8" w:rsidRPr="00E0458A">
              <w:rPr>
                <w:rFonts w:ascii="Garamond" w:hAnsi="Garamond" w:cs="Arial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A20" w:rsidRPr="00E0458A" w:rsidRDefault="00E81DC8" w:rsidP="001E73E9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Zaštita za kartu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57A20" w:rsidRPr="00E0458A" w:rsidRDefault="00E81DC8" w:rsidP="001E73E9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 w:cs="Calibri"/>
                <w:b/>
                <w:sz w:val="24"/>
                <w:szCs w:val="24"/>
              </w:rPr>
              <w:t>5,00</w:t>
            </w:r>
          </w:p>
        </w:tc>
      </w:tr>
      <w:tr w:rsidR="00357A20" w:rsidRPr="00E0458A" w:rsidTr="001E73E9">
        <w:tc>
          <w:tcPr>
            <w:tcW w:w="1039" w:type="dxa"/>
            <w:shd w:val="clear" w:color="auto" w:fill="auto"/>
            <w:vAlign w:val="center"/>
          </w:tcPr>
          <w:p w:rsidR="00357A20" w:rsidRPr="00E0458A" w:rsidRDefault="00F02732" w:rsidP="00F02732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7</w:t>
            </w:r>
            <w:r w:rsidR="00E81DC8" w:rsidRPr="00E0458A">
              <w:rPr>
                <w:rFonts w:ascii="Garamond" w:hAnsi="Garamond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A20" w:rsidRPr="00E0458A" w:rsidRDefault="00E81DC8" w:rsidP="001E73E9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Potvrda o cijeni koštanja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57A20" w:rsidRPr="00E0458A" w:rsidRDefault="00E81DC8" w:rsidP="00E81DC8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 w:cs="Calibri"/>
                <w:b/>
                <w:sz w:val="24"/>
                <w:szCs w:val="24"/>
              </w:rPr>
              <w:t>2,00</w:t>
            </w:r>
          </w:p>
        </w:tc>
      </w:tr>
    </w:tbl>
    <w:p w:rsidR="00F02732" w:rsidRPr="00E0458A" w:rsidRDefault="00357A20" w:rsidP="00357A20">
      <w:pPr>
        <w:jc w:val="both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Cijene u Cjeniku iskazane su s PDV-om.</w:t>
      </w:r>
    </w:p>
    <w:p w:rsidR="00F02732" w:rsidRPr="00E0458A" w:rsidRDefault="00F02732" w:rsidP="00F02732">
      <w:pPr>
        <w:spacing w:after="0" w:line="240" w:lineRule="auto"/>
        <w:rPr>
          <w:rFonts w:ascii="Garamond" w:hAnsi="Garamond" w:cs="Calibri"/>
          <w:bCs/>
          <w:color w:val="000000"/>
          <w:sz w:val="24"/>
          <w:szCs w:val="24"/>
        </w:rPr>
      </w:pPr>
      <w:r w:rsidRPr="00E0458A">
        <w:rPr>
          <w:rFonts w:ascii="Garamond" w:hAnsi="Garamond"/>
          <w:color w:val="000000"/>
          <w:sz w:val="24"/>
          <w:szCs w:val="24"/>
        </w:rPr>
        <w:t xml:space="preserve">Popusti i subvencioniranje pojedinih vrsta karata  reguliraju se posebnim ugovorima </w:t>
      </w:r>
    </w:p>
    <w:p w:rsidR="00E81DC8" w:rsidRPr="00E0458A" w:rsidRDefault="00E81DC8" w:rsidP="00357A20">
      <w:pPr>
        <w:jc w:val="both"/>
        <w:rPr>
          <w:rFonts w:ascii="Garamond" w:hAnsi="Garamond"/>
          <w:sz w:val="24"/>
          <w:szCs w:val="24"/>
        </w:rPr>
      </w:pPr>
    </w:p>
    <w:p w:rsidR="00715ACD" w:rsidRPr="00E0458A" w:rsidRDefault="00715ACD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15ACD" w:rsidRPr="00E0458A" w:rsidRDefault="00715ACD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A475C" w:rsidRPr="00E0458A" w:rsidRDefault="00FA475C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A475C" w:rsidRPr="00E0458A" w:rsidRDefault="00FA475C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A475C" w:rsidRPr="00E0458A" w:rsidRDefault="00FA475C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A475C" w:rsidRPr="00E0458A" w:rsidRDefault="00FA475C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A475C" w:rsidRPr="00E0458A" w:rsidRDefault="00FA475C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A475C" w:rsidRPr="00E0458A" w:rsidRDefault="00FA475C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A475C" w:rsidRPr="00E0458A" w:rsidRDefault="00FA475C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A475C" w:rsidRPr="00E0458A" w:rsidRDefault="00FA475C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A475C" w:rsidRPr="00E0458A" w:rsidRDefault="00FA475C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A475C" w:rsidRPr="00E0458A" w:rsidRDefault="00FA475C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A475C" w:rsidRPr="00E0458A" w:rsidRDefault="00FA475C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A475C" w:rsidRPr="00E0458A" w:rsidRDefault="00FA475C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A475C" w:rsidRPr="00E0458A" w:rsidRDefault="00FA475C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A475C" w:rsidRPr="00E0458A" w:rsidRDefault="00FA475C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A475C" w:rsidRPr="00E0458A" w:rsidRDefault="00FA475C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A475C" w:rsidRPr="00E0458A" w:rsidRDefault="00FA475C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A475C" w:rsidRPr="00E0458A" w:rsidRDefault="00FA475C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A475C" w:rsidRPr="00E0458A" w:rsidRDefault="00FA475C" w:rsidP="00357A2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A475C" w:rsidRPr="00E0458A" w:rsidRDefault="00FA475C" w:rsidP="00357A2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A475C" w:rsidRPr="00E0458A" w:rsidRDefault="00FA475C" w:rsidP="00357A2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00509" w:rsidRPr="00E0458A" w:rsidRDefault="00C45BC7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>Relacijski cjenik za područje Općine Konavle</w:t>
      </w:r>
      <w:r w:rsidR="00FA475C" w:rsidRPr="00E0458A">
        <w:rPr>
          <w:rFonts w:ascii="Garamond" w:hAnsi="Garamond"/>
          <w:b/>
          <w:sz w:val="24"/>
          <w:szCs w:val="24"/>
        </w:rPr>
        <w:t xml:space="preserve"> – </w:t>
      </w:r>
      <w:r w:rsidR="00FA475C" w:rsidRPr="00E0458A">
        <w:rPr>
          <w:rFonts w:ascii="Garamond" w:hAnsi="Garamond"/>
          <w:sz w:val="24"/>
          <w:szCs w:val="24"/>
        </w:rPr>
        <w:t xml:space="preserve">karte se mogu kupiti u vozilu i na Autobusnom kolodvoru Dubrovnik </w:t>
      </w:r>
      <w:r w:rsidR="00F05CF1">
        <w:rPr>
          <w:rFonts w:ascii="Garamond" w:hAnsi="Garamond"/>
          <w:sz w:val="24"/>
          <w:szCs w:val="24"/>
        </w:rPr>
        <w:t>i prodajnom mjestu Žičara.</w:t>
      </w:r>
    </w:p>
    <w:p w:rsidR="00C45BC7" w:rsidRPr="00E0458A" w:rsidRDefault="00C45BC7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45BC7" w:rsidRPr="00E0458A" w:rsidRDefault="00C45BC7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45BC7" w:rsidRPr="00E0458A" w:rsidRDefault="00D8196B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Dubrovnik-</w:t>
      </w:r>
      <w:r w:rsidR="00725D5B" w:rsidRPr="00E0458A">
        <w:rPr>
          <w:rFonts w:ascii="Garamond" w:hAnsi="Garamond"/>
          <w:sz w:val="24"/>
          <w:szCs w:val="24"/>
        </w:rPr>
        <w:t xml:space="preserve"> Gruda -</w:t>
      </w:r>
      <w:r w:rsidRPr="00E0458A">
        <w:rPr>
          <w:rFonts w:ascii="Garamond" w:hAnsi="Garamond"/>
          <w:sz w:val="24"/>
          <w:szCs w:val="24"/>
        </w:rPr>
        <w:t>Vitaljina</w:t>
      </w:r>
    </w:p>
    <w:p w:rsidR="00B82E9C" w:rsidRPr="00E0458A" w:rsidRDefault="00C45BC7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Linija 11.</w:t>
      </w:r>
    </w:p>
    <w:p w:rsidR="00B82E9C" w:rsidRPr="00E0458A" w:rsidRDefault="00B82E9C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00509" w:rsidRPr="00E0458A" w:rsidRDefault="00800509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noProof/>
          <w:sz w:val="24"/>
          <w:szCs w:val="24"/>
          <w:lang w:bidi="ar-SA"/>
        </w:rPr>
        <w:drawing>
          <wp:inline distT="0" distB="0" distL="0" distR="0" wp14:anchorId="09D47FAD" wp14:editId="3832D229">
            <wp:extent cx="6029960" cy="2889497"/>
            <wp:effectExtent l="0" t="0" r="889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88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509" w:rsidRPr="00E0458A" w:rsidRDefault="00800509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45BC7" w:rsidRPr="00E0458A" w:rsidRDefault="00C45BC7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C45BC7" w:rsidRPr="00E0458A" w:rsidRDefault="00C45BC7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C45BC7" w:rsidRPr="00E0458A" w:rsidRDefault="00D8196B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0458A">
        <w:rPr>
          <w:rFonts w:ascii="Garamond" w:hAnsi="Garamond" w:cs="Calibri"/>
          <w:sz w:val="24"/>
          <w:szCs w:val="24"/>
        </w:rPr>
        <w:t>Dubrovnik-Vitaljina</w:t>
      </w:r>
    </w:p>
    <w:p w:rsidR="00E81DC8" w:rsidRPr="00E0458A" w:rsidRDefault="00C45BC7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0458A">
        <w:rPr>
          <w:rFonts w:ascii="Garamond" w:hAnsi="Garamond" w:cs="Calibri"/>
          <w:sz w:val="24"/>
          <w:szCs w:val="24"/>
        </w:rPr>
        <w:t xml:space="preserve">Linija 27. </w:t>
      </w:r>
    </w:p>
    <w:p w:rsidR="00E81DC8" w:rsidRPr="00E0458A" w:rsidRDefault="00E81DC8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3E3125" w:rsidRPr="00E0458A" w:rsidRDefault="00C45BC7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  <w:r w:rsidRPr="00E0458A">
        <w:rPr>
          <w:rFonts w:ascii="Garamond" w:hAnsi="Garamond"/>
          <w:noProof/>
          <w:sz w:val="24"/>
          <w:szCs w:val="24"/>
          <w:lang w:bidi="ar-SA"/>
        </w:rPr>
        <w:drawing>
          <wp:inline distT="0" distB="0" distL="0" distR="0" wp14:anchorId="10B53F39" wp14:editId="14471665">
            <wp:extent cx="6029960" cy="30319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03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125" w:rsidRPr="00E0458A" w:rsidRDefault="003E3125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3E3125" w:rsidRPr="00E0458A" w:rsidRDefault="003E3125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3E3125" w:rsidRPr="00E0458A" w:rsidRDefault="003E3125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3E3125" w:rsidRPr="00E0458A" w:rsidRDefault="003E3125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3E3125" w:rsidRPr="00E0458A" w:rsidRDefault="003E3125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3E3125" w:rsidRPr="00E0458A" w:rsidRDefault="00D8196B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0458A">
        <w:rPr>
          <w:rFonts w:ascii="Garamond" w:hAnsi="Garamond" w:cs="Calibri"/>
          <w:sz w:val="24"/>
          <w:szCs w:val="24"/>
        </w:rPr>
        <w:t>Dubrovnik-</w:t>
      </w:r>
      <w:r w:rsidR="00725D5B" w:rsidRPr="00E0458A">
        <w:rPr>
          <w:rFonts w:ascii="Garamond" w:hAnsi="Garamond" w:cs="Calibri"/>
          <w:sz w:val="24"/>
          <w:szCs w:val="24"/>
        </w:rPr>
        <w:t xml:space="preserve"> Gruda- </w:t>
      </w:r>
      <w:r w:rsidRPr="00E0458A">
        <w:rPr>
          <w:rFonts w:ascii="Garamond" w:hAnsi="Garamond" w:cs="Calibri"/>
          <w:sz w:val="24"/>
          <w:szCs w:val="24"/>
        </w:rPr>
        <w:t>Dubravka</w:t>
      </w:r>
    </w:p>
    <w:p w:rsidR="003E3125" w:rsidRPr="00E0458A" w:rsidRDefault="003E3125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3E3125" w:rsidRPr="00E0458A" w:rsidRDefault="003E3125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3E3125" w:rsidRPr="00E0458A" w:rsidRDefault="00C45BC7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  <w:r w:rsidRPr="00E0458A">
        <w:rPr>
          <w:rFonts w:ascii="Garamond" w:hAnsi="Garamond"/>
          <w:noProof/>
          <w:sz w:val="24"/>
          <w:szCs w:val="24"/>
          <w:lang w:bidi="ar-SA"/>
        </w:rPr>
        <w:drawing>
          <wp:inline distT="0" distB="0" distL="0" distR="0" wp14:anchorId="0632EC5F" wp14:editId="6AA2BD85">
            <wp:extent cx="6029960" cy="260905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60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125" w:rsidRPr="00E0458A" w:rsidRDefault="003E3125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3E3125" w:rsidRPr="00E0458A" w:rsidRDefault="00D8196B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0458A">
        <w:rPr>
          <w:rFonts w:ascii="Garamond" w:hAnsi="Garamond" w:cs="Calibri"/>
          <w:sz w:val="24"/>
          <w:szCs w:val="24"/>
        </w:rPr>
        <w:t>Dubrovnik-</w:t>
      </w:r>
      <w:r w:rsidR="00725D5B" w:rsidRPr="00E0458A">
        <w:rPr>
          <w:rFonts w:ascii="Garamond" w:hAnsi="Garamond" w:cs="Calibri"/>
          <w:sz w:val="24"/>
          <w:szCs w:val="24"/>
        </w:rPr>
        <w:t xml:space="preserve">Cavtat- </w:t>
      </w:r>
      <w:r w:rsidRPr="00E0458A">
        <w:rPr>
          <w:rFonts w:ascii="Garamond" w:hAnsi="Garamond" w:cs="Calibri"/>
          <w:sz w:val="24"/>
          <w:szCs w:val="24"/>
        </w:rPr>
        <w:t>Duba</w:t>
      </w:r>
    </w:p>
    <w:p w:rsidR="00D8196B" w:rsidRPr="00E0458A" w:rsidRDefault="00D8196B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3E3125" w:rsidRPr="00E0458A" w:rsidRDefault="00C45BC7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  <w:r w:rsidRPr="00E0458A">
        <w:rPr>
          <w:rFonts w:ascii="Garamond" w:hAnsi="Garamond"/>
          <w:noProof/>
          <w:sz w:val="24"/>
          <w:szCs w:val="24"/>
          <w:lang w:bidi="ar-SA"/>
        </w:rPr>
        <w:drawing>
          <wp:inline distT="0" distB="0" distL="0" distR="0" wp14:anchorId="004D7C53" wp14:editId="37A729EF">
            <wp:extent cx="6029960" cy="249337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4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125" w:rsidRPr="00E0458A" w:rsidRDefault="003E3125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3E3125" w:rsidRPr="00E0458A" w:rsidRDefault="003E3125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D8196B" w:rsidRPr="00E0458A" w:rsidRDefault="00D8196B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8196B" w:rsidRPr="00E0458A" w:rsidRDefault="00D8196B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8196B" w:rsidRPr="00E0458A" w:rsidRDefault="00D8196B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8196B" w:rsidRPr="00E0458A" w:rsidRDefault="00D8196B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8196B" w:rsidRPr="00E0458A" w:rsidRDefault="00D8196B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8196B" w:rsidRPr="00E0458A" w:rsidRDefault="00D8196B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8196B" w:rsidRPr="00E0458A" w:rsidRDefault="00D8196B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8196B" w:rsidRPr="00E0458A" w:rsidRDefault="00D8196B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8196B" w:rsidRPr="00E0458A" w:rsidRDefault="00D8196B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8196B" w:rsidRPr="00E0458A" w:rsidRDefault="00D8196B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8196B" w:rsidRPr="00E0458A" w:rsidRDefault="00D8196B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8196B" w:rsidRPr="00E0458A" w:rsidRDefault="00D8196B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8196B" w:rsidRPr="00E0458A" w:rsidRDefault="00D8196B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Dubrovnik-Vodovađa</w:t>
      </w:r>
    </w:p>
    <w:p w:rsidR="00D8196B" w:rsidRPr="00E0458A" w:rsidRDefault="00D8196B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81DC8" w:rsidRPr="00E0458A" w:rsidRDefault="00CC5B41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  <w:r w:rsidRPr="00E0458A">
        <w:rPr>
          <w:rFonts w:ascii="Garamond" w:hAnsi="Garamond"/>
          <w:noProof/>
          <w:sz w:val="24"/>
          <w:szCs w:val="24"/>
          <w:lang w:bidi="ar-SA"/>
        </w:rPr>
        <w:drawing>
          <wp:inline distT="0" distB="0" distL="0" distR="0" wp14:anchorId="23008EFE" wp14:editId="677A6DFA">
            <wp:extent cx="6029960" cy="276660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76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DC8" w:rsidRPr="00E0458A" w:rsidRDefault="00E81DC8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E81DC8" w:rsidRPr="00E0458A" w:rsidRDefault="00E81DC8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E81DC8" w:rsidRPr="00847ADB" w:rsidRDefault="00847ADB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847ADB">
        <w:rPr>
          <w:rFonts w:ascii="Garamond" w:hAnsi="Garamond" w:cs="Calibri"/>
          <w:sz w:val="24"/>
          <w:szCs w:val="24"/>
        </w:rPr>
        <w:t>Cijene su iskazane s PDV-om vrijede od 24.03.2014. godine</w:t>
      </w:r>
    </w:p>
    <w:p w:rsidR="00FA475C" w:rsidRPr="00847ADB" w:rsidRDefault="00FA475C" w:rsidP="00E81D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577F3" w:rsidRPr="00E0458A" w:rsidRDefault="00C577F3" w:rsidP="00C577F3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Cijena prtljage s PDV-om: koferi, putne torbe, ruksaci = 7,50 kuna</w:t>
      </w:r>
    </w:p>
    <w:p w:rsidR="00FA475C" w:rsidRPr="00E0458A" w:rsidRDefault="00FA475C" w:rsidP="00E81DC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A475C" w:rsidRPr="00E0458A" w:rsidRDefault="00FA475C" w:rsidP="00E81DC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A475C" w:rsidRPr="00E0458A" w:rsidRDefault="00FA475C" w:rsidP="00E81DC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A475C" w:rsidRPr="00E0458A" w:rsidRDefault="00FA475C" w:rsidP="00E81DC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A475C" w:rsidRPr="00E0458A" w:rsidRDefault="00FA475C" w:rsidP="00E81DC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A475C" w:rsidRPr="00E0458A" w:rsidRDefault="00FA475C" w:rsidP="00E81DC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A475C" w:rsidRPr="00E0458A" w:rsidRDefault="00FA475C" w:rsidP="00E81DC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A475C" w:rsidRPr="00E0458A" w:rsidRDefault="00FA475C" w:rsidP="00E81DC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A475C" w:rsidRPr="00E0458A" w:rsidRDefault="00FA475C" w:rsidP="00E81DC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A475C" w:rsidRPr="00E0458A" w:rsidRDefault="00FA475C" w:rsidP="00E81DC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A475C" w:rsidRPr="00E0458A" w:rsidRDefault="00FA475C" w:rsidP="00E81DC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A475C" w:rsidRPr="00E0458A" w:rsidRDefault="00FA475C" w:rsidP="00E81DC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A475C" w:rsidRPr="00E0458A" w:rsidRDefault="00FA475C" w:rsidP="00E81DC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A475C" w:rsidRPr="00E0458A" w:rsidRDefault="00FA475C" w:rsidP="00E81DC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A475C" w:rsidRPr="00E0458A" w:rsidRDefault="00FA475C" w:rsidP="00E81DC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5254A" w:rsidRPr="00E0458A" w:rsidRDefault="00B5254A" w:rsidP="00E81DC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5254A" w:rsidRPr="00E0458A" w:rsidRDefault="00B5254A" w:rsidP="00E81DC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5254A" w:rsidRPr="00E0458A" w:rsidRDefault="00B5254A" w:rsidP="00E81DC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5254A" w:rsidRPr="00E0458A" w:rsidRDefault="00B5254A" w:rsidP="00E81DC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5254A" w:rsidRPr="00E0458A" w:rsidRDefault="00B5254A" w:rsidP="00E81DC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5254A" w:rsidRPr="00E0458A" w:rsidRDefault="00B5254A" w:rsidP="00E81DC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5254A" w:rsidRPr="00E0458A" w:rsidRDefault="00B5254A" w:rsidP="00E81DC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5254A" w:rsidRPr="00E0458A" w:rsidRDefault="00B5254A" w:rsidP="00E81DC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5254A" w:rsidRPr="00E0458A" w:rsidRDefault="00B5254A" w:rsidP="00E81DC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5254A" w:rsidRPr="00E0458A" w:rsidRDefault="00B5254A" w:rsidP="00E81DC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47ADB" w:rsidRDefault="00847ADB" w:rsidP="00E81DC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81DC8" w:rsidRPr="00E0458A" w:rsidRDefault="00E81DC8" w:rsidP="00E81DC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 xml:space="preserve">Prilog </w:t>
      </w:r>
      <w:r w:rsidR="00FA475C" w:rsidRPr="00E0458A">
        <w:rPr>
          <w:rFonts w:ascii="Garamond" w:hAnsi="Garamond"/>
          <w:b/>
          <w:sz w:val="24"/>
          <w:szCs w:val="24"/>
        </w:rPr>
        <w:t>4</w:t>
      </w:r>
      <w:r w:rsidRPr="00E0458A">
        <w:rPr>
          <w:rFonts w:ascii="Garamond" w:hAnsi="Garamond"/>
          <w:b/>
          <w:sz w:val="24"/>
          <w:szCs w:val="24"/>
        </w:rPr>
        <w:t xml:space="preserve">. Cjenik za područje Općine </w:t>
      </w:r>
      <w:r w:rsidR="00FA475C" w:rsidRPr="00E0458A">
        <w:rPr>
          <w:rFonts w:ascii="Garamond" w:hAnsi="Garamond"/>
          <w:b/>
          <w:sz w:val="24"/>
          <w:szCs w:val="24"/>
        </w:rPr>
        <w:t>Dubrovačko primorje</w:t>
      </w:r>
    </w:p>
    <w:p w:rsidR="00E81DC8" w:rsidRPr="00E0458A" w:rsidRDefault="00E81DC8" w:rsidP="00E81DC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0C41ED" w:rsidRPr="00E0458A" w:rsidRDefault="00E81DC8" w:rsidP="00E81D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usluga prijevoza putnika u javnom cestovnom prijevozu putnika za područje </w:t>
      </w:r>
      <w:r w:rsidR="00FA475C" w:rsidRPr="00E0458A">
        <w:rPr>
          <w:rFonts w:ascii="Garamond" w:hAnsi="Garamond"/>
          <w:sz w:val="24"/>
          <w:szCs w:val="24"/>
        </w:rPr>
        <w:t>O</w:t>
      </w:r>
      <w:r w:rsidRPr="00E0458A">
        <w:rPr>
          <w:rFonts w:ascii="Garamond" w:hAnsi="Garamond"/>
          <w:sz w:val="24"/>
          <w:szCs w:val="24"/>
        </w:rPr>
        <w:t xml:space="preserve">pćine </w:t>
      </w:r>
      <w:r w:rsidR="00FA475C" w:rsidRPr="00E0458A">
        <w:rPr>
          <w:rFonts w:ascii="Garamond" w:hAnsi="Garamond"/>
          <w:sz w:val="24"/>
          <w:szCs w:val="24"/>
        </w:rPr>
        <w:t>Dubrovačko primorje</w:t>
      </w:r>
      <w:r w:rsidRPr="00E0458A">
        <w:rPr>
          <w:rFonts w:ascii="Garamond" w:hAnsi="Garamond"/>
          <w:sz w:val="24"/>
          <w:szCs w:val="24"/>
        </w:rPr>
        <w:t xml:space="preserve"> </w:t>
      </w:r>
      <w:r w:rsidR="000C41ED" w:rsidRPr="00E0458A">
        <w:rPr>
          <w:rFonts w:ascii="Garamond" w:hAnsi="Garamond"/>
          <w:sz w:val="24"/>
          <w:szCs w:val="24"/>
        </w:rPr>
        <w:t>od 01. veljače 2011. godine</w:t>
      </w:r>
    </w:p>
    <w:p w:rsidR="000C41ED" w:rsidRPr="00E0458A" w:rsidRDefault="000C41ED" w:rsidP="00E81D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81DC8" w:rsidRPr="00E0458A" w:rsidRDefault="000C41ED" w:rsidP="00E81D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Personalizirane (pretplatne) kartice vrijede za sve relacije u gradu (I i II zona) i u Općini Dubrovačko primorje </w:t>
      </w:r>
      <w:r w:rsidR="00E81DC8" w:rsidRPr="00E0458A">
        <w:rPr>
          <w:rFonts w:ascii="Garamond" w:hAnsi="Garamond"/>
          <w:sz w:val="24"/>
          <w:szCs w:val="24"/>
        </w:rPr>
        <w:t xml:space="preserve"> </w:t>
      </w:r>
    </w:p>
    <w:p w:rsidR="00C66823" w:rsidRPr="00E0458A" w:rsidRDefault="00C66823" w:rsidP="00E81DC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6976"/>
        <w:gridCol w:w="1307"/>
      </w:tblGrid>
      <w:tr w:rsidR="00E81DC8" w:rsidRPr="00E0458A" w:rsidTr="00AF0E2C">
        <w:trPr>
          <w:trHeight w:val="803"/>
        </w:trPr>
        <w:tc>
          <w:tcPr>
            <w:tcW w:w="1039" w:type="dxa"/>
            <w:shd w:val="clear" w:color="auto" w:fill="DEEAF6" w:themeFill="accent1" w:themeFillTint="33"/>
            <w:vAlign w:val="center"/>
            <w:hideMark/>
          </w:tcPr>
          <w:p w:rsidR="00E81DC8" w:rsidRPr="00E0458A" w:rsidRDefault="00E81DC8" w:rsidP="00AF0E2C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REDNI</w:t>
            </w:r>
          </w:p>
          <w:p w:rsidR="00E81DC8" w:rsidRPr="00E0458A" w:rsidRDefault="00E81DC8" w:rsidP="00AF0E2C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BROJ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E81DC8" w:rsidRPr="00E0458A" w:rsidRDefault="00E81DC8" w:rsidP="00AF0E2C">
            <w:pPr>
              <w:spacing w:line="276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81DC8" w:rsidRPr="00E0458A" w:rsidRDefault="00E81DC8" w:rsidP="00AF0E2C">
            <w:pPr>
              <w:spacing w:line="276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VRSTA KARTE</w:t>
            </w:r>
          </w:p>
        </w:tc>
        <w:tc>
          <w:tcPr>
            <w:tcW w:w="1307" w:type="dxa"/>
            <w:shd w:val="clear" w:color="auto" w:fill="DEEAF6" w:themeFill="accent1" w:themeFillTint="33"/>
            <w:vAlign w:val="bottom"/>
            <w:hideMark/>
          </w:tcPr>
          <w:p w:rsidR="00E81DC8" w:rsidRPr="00E0458A" w:rsidRDefault="00E81DC8" w:rsidP="00AF0E2C">
            <w:pPr>
              <w:spacing w:line="276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Cijena</w:t>
            </w:r>
          </w:p>
        </w:tc>
      </w:tr>
      <w:tr w:rsidR="00E81DC8" w:rsidRPr="00E0458A" w:rsidTr="00AF0E2C">
        <w:tc>
          <w:tcPr>
            <w:tcW w:w="1039" w:type="dxa"/>
            <w:shd w:val="clear" w:color="auto" w:fill="auto"/>
            <w:vAlign w:val="center"/>
          </w:tcPr>
          <w:p w:rsidR="00E81DC8" w:rsidRPr="00E0458A" w:rsidRDefault="00E81DC8" w:rsidP="00AF0E2C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1DC8" w:rsidRPr="00E0458A" w:rsidRDefault="00E81DC8" w:rsidP="00AF0E2C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Građanska kartica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81DC8" w:rsidRPr="00E0458A" w:rsidRDefault="00E81DC8" w:rsidP="00AF0E2C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 w:cs="Calibri"/>
                <w:b/>
                <w:sz w:val="24"/>
                <w:szCs w:val="24"/>
              </w:rPr>
              <w:t>550,00</w:t>
            </w:r>
          </w:p>
        </w:tc>
      </w:tr>
      <w:tr w:rsidR="00E81DC8" w:rsidRPr="00E0458A" w:rsidTr="00AF0E2C">
        <w:tc>
          <w:tcPr>
            <w:tcW w:w="1039" w:type="dxa"/>
            <w:shd w:val="clear" w:color="auto" w:fill="auto"/>
            <w:vAlign w:val="center"/>
          </w:tcPr>
          <w:p w:rsidR="00E81DC8" w:rsidRPr="00E0458A" w:rsidRDefault="00743890" w:rsidP="0074389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2</w:t>
            </w:r>
            <w:r w:rsidR="00E81DC8" w:rsidRPr="00E0458A">
              <w:rPr>
                <w:rFonts w:ascii="Garamond" w:hAnsi="Garamond" w:cs="Arial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1DC8" w:rsidRPr="00E0458A" w:rsidRDefault="00E81DC8" w:rsidP="00AF0E2C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Učenička kartica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81DC8" w:rsidRPr="00E0458A" w:rsidRDefault="00E81DC8" w:rsidP="00FA475C">
            <w:pPr>
              <w:spacing w:after="0" w:line="240" w:lineRule="auto"/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5</w:t>
            </w:r>
            <w:r w:rsidR="00FA475C" w:rsidRPr="00E0458A">
              <w:rPr>
                <w:rFonts w:ascii="Garamond" w:hAnsi="Garamond" w:cs="Arial"/>
                <w:b/>
                <w:sz w:val="24"/>
                <w:szCs w:val="24"/>
              </w:rPr>
              <w:t>5</w:t>
            </w: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0,00</w:t>
            </w:r>
          </w:p>
        </w:tc>
      </w:tr>
      <w:tr w:rsidR="00E81DC8" w:rsidRPr="00E0458A" w:rsidTr="00AF0E2C">
        <w:trPr>
          <w:trHeight w:val="255"/>
        </w:trPr>
        <w:tc>
          <w:tcPr>
            <w:tcW w:w="1039" w:type="dxa"/>
            <w:shd w:val="clear" w:color="auto" w:fill="auto"/>
            <w:vAlign w:val="center"/>
          </w:tcPr>
          <w:p w:rsidR="00E81DC8" w:rsidRPr="00E0458A" w:rsidRDefault="00743890" w:rsidP="00AF0E2C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1DC8" w:rsidRPr="00E0458A" w:rsidRDefault="00743890" w:rsidP="00AF0E2C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Umirovljenička kartica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81DC8" w:rsidRPr="00E0458A" w:rsidRDefault="00743890" w:rsidP="00AF0E2C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 w:cs="Calibri"/>
                <w:b/>
                <w:sz w:val="24"/>
                <w:szCs w:val="24"/>
              </w:rPr>
              <w:t>180,00</w:t>
            </w:r>
          </w:p>
        </w:tc>
      </w:tr>
      <w:tr w:rsidR="00E81DC8" w:rsidRPr="00E0458A" w:rsidTr="00AF0E2C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C8" w:rsidRPr="00E0458A" w:rsidRDefault="00743890" w:rsidP="0074389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C8" w:rsidRPr="00E0458A" w:rsidRDefault="00E81DC8" w:rsidP="00AF0E2C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Aktivacija/izrada karte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DC8" w:rsidRPr="00E0458A" w:rsidRDefault="00E81DC8" w:rsidP="00AF0E2C">
            <w:pPr>
              <w:spacing w:after="0" w:line="24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20,00</w:t>
            </w:r>
          </w:p>
        </w:tc>
      </w:tr>
      <w:tr w:rsidR="00E81DC8" w:rsidRPr="00E0458A" w:rsidTr="00AF0E2C">
        <w:tc>
          <w:tcPr>
            <w:tcW w:w="1039" w:type="dxa"/>
            <w:shd w:val="clear" w:color="auto" w:fill="auto"/>
            <w:vAlign w:val="center"/>
          </w:tcPr>
          <w:p w:rsidR="00E81DC8" w:rsidRPr="00E0458A" w:rsidRDefault="00743890" w:rsidP="0074389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1DC8" w:rsidRPr="00E0458A" w:rsidRDefault="00E81DC8" w:rsidP="00AF0E2C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Zaštita za kartu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81DC8" w:rsidRPr="00E0458A" w:rsidRDefault="00E81DC8" w:rsidP="00AF0E2C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 w:cs="Calibri"/>
                <w:b/>
                <w:sz w:val="24"/>
                <w:szCs w:val="24"/>
              </w:rPr>
              <w:t>5,00</w:t>
            </w:r>
          </w:p>
        </w:tc>
      </w:tr>
      <w:tr w:rsidR="00E81DC8" w:rsidRPr="00E0458A" w:rsidTr="00AF0E2C">
        <w:tc>
          <w:tcPr>
            <w:tcW w:w="1039" w:type="dxa"/>
            <w:shd w:val="clear" w:color="auto" w:fill="auto"/>
            <w:vAlign w:val="center"/>
          </w:tcPr>
          <w:p w:rsidR="00E81DC8" w:rsidRPr="00E0458A" w:rsidRDefault="00743890" w:rsidP="0074389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6.</w:t>
            </w:r>
            <w:r w:rsidR="00E81DC8" w:rsidRPr="00E0458A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1DC8" w:rsidRPr="00E0458A" w:rsidRDefault="00E81DC8" w:rsidP="00AF0E2C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Potvrda o cijeni koštanja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81DC8" w:rsidRPr="00E0458A" w:rsidRDefault="00E81DC8" w:rsidP="00AF0E2C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 w:cs="Calibri"/>
                <w:b/>
                <w:sz w:val="24"/>
                <w:szCs w:val="24"/>
              </w:rPr>
              <w:t>2,00</w:t>
            </w:r>
          </w:p>
        </w:tc>
      </w:tr>
    </w:tbl>
    <w:p w:rsidR="00E81DC8" w:rsidRPr="00E0458A" w:rsidRDefault="00C66823" w:rsidP="00357A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Cijene u Cjeniku iskazane su s PDV-om </w:t>
      </w:r>
    </w:p>
    <w:p w:rsidR="00C66823" w:rsidRPr="00E0458A" w:rsidRDefault="00C66823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C66823" w:rsidRPr="00E0458A" w:rsidRDefault="00C66823" w:rsidP="00357A20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E0458A">
        <w:rPr>
          <w:rFonts w:ascii="Garamond" w:hAnsi="Garamond"/>
          <w:color w:val="000000"/>
          <w:sz w:val="24"/>
          <w:szCs w:val="24"/>
        </w:rPr>
        <w:t>Popusti i subvencioniranje pojedinih vrsta karata  reguliraju se posebnim ugovorima</w:t>
      </w:r>
    </w:p>
    <w:p w:rsidR="00D70933" w:rsidRPr="00E0458A" w:rsidRDefault="00D70933" w:rsidP="00357A20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D70933" w:rsidRPr="00E0458A" w:rsidRDefault="00D70933" w:rsidP="00357A20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D70933" w:rsidRPr="00E0458A" w:rsidRDefault="00D70933" w:rsidP="00357A20">
      <w:pPr>
        <w:spacing w:after="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D70933" w:rsidRPr="00E0458A" w:rsidRDefault="00D70933" w:rsidP="00357A20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E0458A">
        <w:rPr>
          <w:rFonts w:ascii="Garamond" w:hAnsi="Garamond"/>
          <w:b/>
          <w:color w:val="000000"/>
          <w:sz w:val="24"/>
          <w:szCs w:val="24"/>
        </w:rPr>
        <w:t>Relacijski cjenik za područje Općine Dubrovačko primorje -</w:t>
      </w:r>
      <w:r w:rsidRPr="00E0458A">
        <w:rPr>
          <w:rFonts w:ascii="Garamond" w:hAnsi="Garamond"/>
          <w:color w:val="000000"/>
          <w:sz w:val="24"/>
          <w:szCs w:val="24"/>
        </w:rPr>
        <w:t>karte se mogu kupit</w:t>
      </w:r>
      <w:r w:rsidR="007633A5" w:rsidRPr="00E0458A">
        <w:rPr>
          <w:rFonts w:ascii="Garamond" w:hAnsi="Garamond"/>
          <w:color w:val="000000"/>
          <w:sz w:val="24"/>
          <w:szCs w:val="24"/>
        </w:rPr>
        <w:t>i</w:t>
      </w:r>
      <w:r w:rsidRPr="00E0458A">
        <w:rPr>
          <w:rFonts w:ascii="Garamond" w:hAnsi="Garamond"/>
          <w:color w:val="000000"/>
          <w:sz w:val="24"/>
          <w:szCs w:val="24"/>
        </w:rPr>
        <w:t xml:space="preserve"> u vozilu i na</w:t>
      </w:r>
      <w:r w:rsidRPr="00E0458A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E0458A">
        <w:rPr>
          <w:rFonts w:ascii="Garamond" w:hAnsi="Garamond"/>
          <w:color w:val="000000"/>
          <w:sz w:val="24"/>
          <w:szCs w:val="24"/>
        </w:rPr>
        <w:t>Autobusnom kolodovoru Dubrovnik</w:t>
      </w:r>
    </w:p>
    <w:p w:rsidR="00D70933" w:rsidRPr="00E0458A" w:rsidRDefault="00D70933" w:rsidP="00357A20">
      <w:pPr>
        <w:spacing w:after="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D70933" w:rsidRPr="00E0458A" w:rsidRDefault="00D70933" w:rsidP="00357A20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D70933" w:rsidRPr="00E0458A" w:rsidRDefault="00D70933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  <w:r w:rsidRPr="00E0458A">
        <w:rPr>
          <w:rFonts w:ascii="Garamond" w:hAnsi="Garamond"/>
          <w:noProof/>
          <w:sz w:val="24"/>
          <w:szCs w:val="24"/>
          <w:lang w:bidi="ar-SA"/>
        </w:rPr>
        <w:drawing>
          <wp:inline distT="0" distB="0" distL="0" distR="0" wp14:anchorId="5EDA0981" wp14:editId="6DAB731A">
            <wp:extent cx="6210300" cy="3267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54" cy="326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F3" w:rsidRPr="00E0458A" w:rsidRDefault="00C577F3" w:rsidP="00C577F3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Cijena prtljage s PDV-om: koferi, putne torbe, ruksaci = 7,50 kuna</w:t>
      </w:r>
    </w:p>
    <w:p w:rsidR="007633A5" w:rsidRPr="00E0458A" w:rsidRDefault="007633A5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7633A5" w:rsidRPr="00E0458A" w:rsidRDefault="007633A5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7633A5" w:rsidRPr="00E0458A" w:rsidRDefault="007633A5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7633A5" w:rsidRPr="00E0458A" w:rsidRDefault="007633A5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7633A5" w:rsidRPr="00E0458A" w:rsidRDefault="007633A5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7633A5" w:rsidRPr="00E0458A" w:rsidRDefault="007633A5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7633A5" w:rsidRPr="00E0458A" w:rsidRDefault="00207F8B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  <w:r w:rsidRPr="00207F8B">
        <w:rPr>
          <w:noProof/>
          <w:lang w:bidi="ar-SA"/>
        </w:rPr>
        <w:drawing>
          <wp:inline distT="0" distB="0" distL="0" distR="0" wp14:anchorId="6B9A955A" wp14:editId="2460955C">
            <wp:extent cx="6410325" cy="45053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000" cy="450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F3" w:rsidRPr="00E0458A" w:rsidRDefault="00C577F3" w:rsidP="00C577F3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Cijena prtljage s PDV-om: koferi, putne torbe, ruksaci = 7,50 kuna</w:t>
      </w:r>
    </w:p>
    <w:p w:rsidR="00207F8B" w:rsidRDefault="00207F8B" w:rsidP="007633A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07F8B" w:rsidRDefault="00207F8B" w:rsidP="007633A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07F8B" w:rsidRDefault="00207F8B" w:rsidP="007633A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07F8B" w:rsidRDefault="00207F8B" w:rsidP="007633A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07F8B" w:rsidRDefault="00207F8B" w:rsidP="007633A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07F8B" w:rsidRDefault="00207F8B" w:rsidP="007633A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07F8B" w:rsidRDefault="00207F8B" w:rsidP="007633A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07F8B" w:rsidRDefault="00207F8B" w:rsidP="007633A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07F8B" w:rsidRDefault="00207F8B" w:rsidP="007633A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07F8B" w:rsidRDefault="00207F8B" w:rsidP="007633A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07F8B" w:rsidRDefault="00207F8B" w:rsidP="007633A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07F8B" w:rsidRDefault="00207F8B" w:rsidP="007633A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07F8B" w:rsidRDefault="00207F8B" w:rsidP="007633A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07F8B" w:rsidRDefault="00207F8B" w:rsidP="007633A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07F8B" w:rsidRDefault="00207F8B" w:rsidP="007633A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07F8B" w:rsidRDefault="00207F8B" w:rsidP="007633A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07F8B" w:rsidRDefault="00207F8B" w:rsidP="007633A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07F8B" w:rsidRDefault="00207F8B" w:rsidP="007633A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07F8B" w:rsidRDefault="00207F8B" w:rsidP="007633A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07F8B" w:rsidRDefault="00207F8B" w:rsidP="007633A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07F8B" w:rsidRDefault="00207F8B" w:rsidP="007633A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07F8B" w:rsidRDefault="00207F8B" w:rsidP="007633A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07F8B" w:rsidRDefault="00207F8B" w:rsidP="007633A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07F8B" w:rsidRDefault="00207F8B" w:rsidP="007633A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07F8B" w:rsidRDefault="00207F8B" w:rsidP="007633A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07F8B" w:rsidRDefault="00207F8B" w:rsidP="007633A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7633A5" w:rsidRPr="00E0458A" w:rsidRDefault="007633A5" w:rsidP="007633A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0458A">
        <w:rPr>
          <w:rFonts w:ascii="Garamond" w:hAnsi="Garamond"/>
          <w:b/>
          <w:sz w:val="24"/>
          <w:szCs w:val="24"/>
        </w:rPr>
        <w:t>Prilog 5. Cjenik za područje Općine Ston</w:t>
      </w:r>
    </w:p>
    <w:p w:rsidR="007633A5" w:rsidRPr="00E0458A" w:rsidRDefault="007633A5" w:rsidP="007633A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628CE" w:rsidRPr="00E0458A" w:rsidRDefault="007633A5" w:rsidP="007633A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usluga prijevoza putnika u javnom cestovnom prijevozu putnika za područje Općine Ston  </w:t>
      </w:r>
    </w:p>
    <w:p w:rsidR="007633A5" w:rsidRPr="00E0458A" w:rsidRDefault="00E628CE" w:rsidP="007633A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>Personalizirane pretplatne kartice vrijede za sve relacije u gradu, Općini Dubrovačko primorje i Općini Ston</w:t>
      </w:r>
      <w:r w:rsidR="007633A5" w:rsidRPr="00E0458A">
        <w:rPr>
          <w:rFonts w:ascii="Garamond" w:hAnsi="Garamond"/>
          <w:sz w:val="24"/>
          <w:szCs w:val="24"/>
        </w:rPr>
        <w:t xml:space="preserve"> </w:t>
      </w:r>
    </w:p>
    <w:p w:rsidR="007633A5" w:rsidRPr="00E0458A" w:rsidRDefault="007633A5" w:rsidP="007633A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6976"/>
        <w:gridCol w:w="1307"/>
      </w:tblGrid>
      <w:tr w:rsidR="007633A5" w:rsidRPr="00E0458A" w:rsidTr="00AF0E2C">
        <w:trPr>
          <w:trHeight w:val="803"/>
        </w:trPr>
        <w:tc>
          <w:tcPr>
            <w:tcW w:w="1039" w:type="dxa"/>
            <w:shd w:val="clear" w:color="auto" w:fill="DEEAF6" w:themeFill="accent1" w:themeFillTint="33"/>
            <w:vAlign w:val="center"/>
            <w:hideMark/>
          </w:tcPr>
          <w:p w:rsidR="007633A5" w:rsidRPr="00E0458A" w:rsidRDefault="007633A5" w:rsidP="00AF0E2C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REDNI</w:t>
            </w:r>
          </w:p>
          <w:p w:rsidR="007633A5" w:rsidRPr="00E0458A" w:rsidRDefault="007633A5" w:rsidP="00AF0E2C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BROJ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7633A5" w:rsidRPr="00E0458A" w:rsidRDefault="007633A5" w:rsidP="00AF0E2C">
            <w:pPr>
              <w:spacing w:line="276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7633A5" w:rsidRPr="00E0458A" w:rsidRDefault="007633A5" w:rsidP="00AF0E2C">
            <w:pPr>
              <w:spacing w:line="276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VRSTA KARTE</w:t>
            </w:r>
          </w:p>
        </w:tc>
        <w:tc>
          <w:tcPr>
            <w:tcW w:w="1307" w:type="dxa"/>
            <w:shd w:val="clear" w:color="auto" w:fill="DEEAF6" w:themeFill="accent1" w:themeFillTint="33"/>
            <w:vAlign w:val="bottom"/>
            <w:hideMark/>
          </w:tcPr>
          <w:p w:rsidR="007633A5" w:rsidRPr="00E0458A" w:rsidRDefault="007633A5" w:rsidP="00AF0E2C">
            <w:pPr>
              <w:spacing w:line="276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Cijena</w:t>
            </w:r>
          </w:p>
        </w:tc>
      </w:tr>
      <w:tr w:rsidR="007633A5" w:rsidRPr="00E0458A" w:rsidTr="00AF0E2C">
        <w:tc>
          <w:tcPr>
            <w:tcW w:w="1039" w:type="dxa"/>
            <w:shd w:val="clear" w:color="auto" w:fill="auto"/>
            <w:vAlign w:val="center"/>
          </w:tcPr>
          <w:p w:rsidR="007633A5" w:rsidRPr="00E0458A" w:rsidRDefault="007633A5" w:rsidP="00AF0E2C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33A5" w:rsidRPr="00E0458A" w:rsidRDefault="007633A5" w:rsidP="00AF0E2C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Građanska kartica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7633A5" w:rsidRPr="00E0458A" w:rsidRDefault="007633A5" w:rsidP="00AF0E2C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 w:cs="Calibri"/>
                <w:b/>
                <w:sz w:val="24"/>
                <w:szCs w:val="24"/>
              </w:rPr>
              <w:t>1.000,00</w:t>
            </w:r>
          </w:p>
        </w:tc>
      </w:tr>
      <w:tr w:rsidR="007633A5" w:rsidRPr="00E0458A" w:rsidTr="00AF0E2C">
        <w:tc>
          <w:tcPr>
            <w:tcW w:w="1039" w:type="dxa"/>
            <w:shd w:val="clear" w:color="auto" w:fill="auto"/>
            <w:vAlign w:val="center"/>
          </w:tcPr>
          <w:p w:rsidR="007633A5" w:rsidRPr="00E0458A" w:rsidRDefault="007633A5" w:rsidP="00AF0E2C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33A5" w:rsidRPr="00E0458A" w:rsidRDefault="007633A5" w:rsidP="00AF0E2C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Učenička kartica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7633A5" w:rsidRPr="00E0458A" w:rsidRDefault="007633A5" w:rsidP="00AF0E2C">
            <w:pPr>
              <w:spacing w:after="0" w:line="240" w:lineRule="auto"/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1.000,00</w:t>
            </w:r>
          </w:p>
        </w:tc>
      </w:tr>
      <w:tr w:rsidR="007633A5" w:rsidRPr="00E0458A" w:rsidTr="00AF0E2C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A5" w:rsidRPr="00E0458A" w:rsidRDefault="007633A5" w:rsidP="007633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A5" w:rsidRPr="00E0458A" w:rsidRDefault="007633A5" w:rsidP="00AF0E2C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Aktivacija/izrada karte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3A5" w:rsidRPr="00E0458A" w:rsidRDefault="007633A5" w:rsidP="00AF0E2C">
            <w:pPr>
              <w:spacing w:after="0" w:line="24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E0458A">
              <w:rPr>
                <w:rFonts w:ascii="Garamond" w:hAnsi="Garamond"/>
                <w:b/>
                <w:sz w:val="24"/>
                <w:szCs w:val="24"/>
              </w:rPr>
              <w:t>20,00</w:t>
            </w:r>
          </w:p>
        </w:tc>
      </w:tr>
      <w:tr w:rsidR="007633A5" w:rsidRPr="00E0458A" w:rsidTr="00AF0E2C">
        <w:tc>
          <w:tcPr>
            <w:tcW w:w="1039" w:type="dxa"/>
            <w:shd w:val="clear" w:color="auto" w:fill="auto"/>
            <w:vAlign w:val="center"/>
          </w:tcPr>
          <w:p w:rsidR="007633A5" w:rsidRPr="00E0458A" w:rsidRDefault="007633A5" w:rsidP="007633A5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33A5" w:rsidRPr="00E0458A" w:rsidRDefault="007633A5" w:rsidP="00AF0E2C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Zaštita za kartu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7633A5" w:rsidRPr="00E0458A" w:rsidRDefault="007633A5" w:rsidP="00AF0E2C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 w:cs="Calibri"/>
                <w:b/>
                <w:sz w:val="24"/>
                <w:szCs w:val="24"/>
              </w:rPr>
              <w:t>5,00</w:t>
            </w:r>
          </w:p>
        </w:tc>
      </w:tr>
      <w:tr w:rsidR="007633A5" w:rsidRPr="00E0458A" w:rsidTr="00AF0E2C">
        <w:tc>
          <w:tcPr>
            <w:tcW w:w="1039" w:type="dxa"/>
            <w:shd w:val="clear" w:color="auto" w:fill="auto"/>
            <w:vAlign w:val="center"/>
          </w:tcPr>
          <w:p w:rsidR="007633A5" w:rsidRPr="00E0458A" w:rsidRDefault="007633A5" w:rsidP="007633A5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33A5" w:rsidRPr="00E0458A" w:rsidRDefault="007633A5" w:rsidP="00AF0E2C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E0458A">
              <w:rPr>
                <w:rFonts w:ascii="Garamond" w:hAnsi="Garamond" w:cs="Arial"/>
                <w:b/>
                <w:sz w:val="24"/>
                <w:szCs w:val="24"/>
              </w:rPr>
              <w:t>Potvrda o cijeni koštanja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7633A5" w:rsidRPr="00E0458A" w:rsidRDefault="007633A5" w:rsidP="00AF0E2C">
            <w:pPr>
              <w:spacing w:after="0" w:line="240" w:lineRule="auto"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 w:rsidRPr="00E0458A">
              <w:rPr>
                <w:rFonts w:ascii="Garamond" w:hAnsi="Garamond" w:cs="Calibri"/>
                <w:b/>
                <w:sz w:val="24"/>
                <w:szCs w:val="24"/>
              </w:rPr>
              <w:t>2,00</w:t>
            </w:r>
          </w:p>
        </w:tc>
      </w:tr>
    </w:tbl>
    <w:p w:rsidR="007633A5" w:rsidRPr="00E0458A" w:rsidRDefault="007633A5" w:rsidP="007633A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458A">
        <w:rPr>
          <w:rFonts w:ascii="Garamond" w:hAnsi="Garamond"/>
          <w:sz w:val="24"/>
          <w:szCs w:val="24"/>
        </w:rPr>
        <w:t xml:space="preserve">Cijene u Cjeniku iskazane su s PDV-om </w:t>
      </w:r>
    </w:p>
    <w:p w:rsidR="007633A5" w:rsidRPr="00E0458A" w:rsidRDefault="007633A5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7633A5" w:rsidRPr="00E0458A" w:rsidRDefault="007633A5" w:rsidP="007633A5">
      <w:pPr>
        <w:spacing w:after="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7633A5" w:rsidRPr="00E0458A" w:rsidRDefault="007633A5" w:rsidP="007633A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E0458A">
        <w:rPr>
          <w:rFonts w:ascii="Garamond" w:hAnsi="Garamond"/>
          <w:b/>
          <w:color w:val="000000"/>
          <w:sz w:val="24"/>
          <w:szCs w:val="24"/>
        </w:rPr>
        <w:t xml:space="preserve">Relacijski cjenik za područje Općine Ston - </w:t>
      </w:r>
      <w:r w:rsidRPr="00E0458A">
        <w:rPr>
          <w:rFonts w:ascii="Garamond" w:hAnsi="Garamond"/>
          <w:color w:val="000000"/>
          <w:sz w:val="24"/>
          <w:szCs w:val="24"/>
        </w:rPr>
        <w:t>karte se mogu kupiti u vozilu i na</w:t>
      </w:r>
      <w:r w:rsidRPr="00E0458A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E0458A">
        <w:rPr>
          <w:rFonts w:ascii="Garamond" w:hAnsi="Garamond"/>
          <w:color w:val="000000"/>
          <w:sz w:val="24"/>
          <w:szCs w:val="24"/>
        </w:rPr>
        <w:t>Autobusnom kolodovoru Dubrovnik</w:t>
      </w:r>
    </w:p>
    <w:p w:rsidR="00822F54" w:rsidRPr="00E0458A" w:rsidRDefault="00822F54" w:rsidP="007633A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822F54" w:rsidRPr="00E0458A" w:rsidRDefault="00822F54" w:rsidP="007633A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E0458A">
        <w:rPr>
          <w:rFonts w:ascii="Garamond" w:hAnsi="Garamond"/>
          <w:color w:val="000000"/>
          <w:sz w:val="24"/>
          <w:szCs w:val="24"/>
        </w:rPr>
        <w:t>Linija br. 15.</w:t>
      </w:r>
    </w:p>
    <w:p w:rsidR="007633A5" w:rsidRPr="00E0458A" w:rsidRDefault="007633A5" w:rsidP="007633A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7633A5" w:rsidRPr="00E0458A" w:rsidRDefault="007633A5" w:rsidP="007633A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E0458A">
        <w:rPr>
          <w:rFonts w:ascii="Garamond" w:hAnsi="Garamond"/>
          <w:noProof/>
          <w:sz w:val="24"/>
          <w:szCs w:val="24"/>
          <w:lang w:bidi="ar-SA"/>
        </w:rPr>
        <w:drawing>
          <wp:inline distT="0" distB="0" distL="0" distR="0" wp14:anchorId="656B9318" wp14:editId="6AF6FA39">
            <wp:extent cx="6029960" cy="252330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52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B19" w:rsidRPr="00E0458A" w:rsidRDefault="00545B19" w:rsidP="007633A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545B19" w:rsidRPr="00E0458A" w:rsidRDefault="008A0708" w:rsidP="007633A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</w:t>
      </w:r>
      <w:r w:rsidR="00847ADB">
        <w:rPr>
          <w:rFonts w:ascii="Garamond" w:hAnsi="Garamond"/>
          <w:color w:val="000000"/>
          <w:sz w:val="24"/>
          <w:szCs w:val="24"/>
        </w:rPr>
        <w:t>ijene su iskazane s PDV-om i vrijede od 01.02.2011. godine</w:t>
      </w:r>
    </w:p>
    <w:p w:rsidR="00C577F3" w:rsidRPr="00E0458A" w:rsidRDefault="00C577F3" w:rsidP="00C577F3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Cijena prtljage s PDV-om: koferi, putne torbe, ruksaci = 7,50 kuna</w:t>
      </w:r>
    </w:p>
    <w:p w:rsidR="00545B19" w:rsidRPr="00E0458A" w:rsidRDefault="00545B19" w:rsidP="007633A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545B19" w:rsidRPr="00E0458A" w:rsidRDefault="00545B19" w:rsidP="007633A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545B19" w:rsidRPr="00E0458A" w:rsidRDefault="00545B19" w:rsidP="007633A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545B19" w:rsidRPr="00E0458A" w:rsidRDefault="00545B19" w:rsidP="007633A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545B19" w:rsidRPr="00E0458A" w:rsidRDefault="00545B19" w:rsidP="007633A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545B19" w:rsidRPr="00E0458A" w:rsidRDefault="00545B19" w:rsidP="007633A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545B19" w:rsidRPr="00E0458A" w:rsidRDefault="00545B19" w:rsidP="007633A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545B19" w:rsidRPr="00E0458A" w:rsidRDefault="00545B19" w:rsidP="007633A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545B19" w:rsidRPr="00E0458A" w:rsidRDefault="00545B19" w:rsidP="007633A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545B19" w:rsidRPr="00E0458A" w:rsidRDefault="00545B19" w:rsidP="007633A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545B19" w:rsidRPr="00E0458A" w:rsidRDefault="00545B19" w:rsidP="007633A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207F8B" w:rsidRDefault="00207F8B" w:rsidP="007633A5">
      <w:pPr>
        <w:spacing w:after="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545B19" w:rsidRPr="00E0458A" w:rsidRDefault="00545B19" w:rsidP="007633A5">
      <w:pPr>
        <w:spacing w:after="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  <w:r w:rsidRPr="00E0458A">
        <w:rPr>
          <w:rFonts w:ascii="Garamond" w:hAnsi="Garamond"/>
          <w:b/>
          <w:color w:val="000000"/>
          <w:sz w:val="24"/>
          <w:szCs w:val="24"/>
        </w:rPr>
        <w:t xml:space="preserve">Prilog 6. </w:t>
      </w:r>
    </w:p>
    <w:p w:rsidR="00545B19" w:rsidRPr="00E0458A" w:rsidRDefault="00545B19" w:rsidP="00545B19">
      <w:pPr>
        <w:spacing w:after="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545B19" w:rsidRPr="00E0458A" w:rsidRDefault="00545B19" w:rsidP="00545B19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E0458A">
        <w:rPr>
          <w:rFonts w:ascii="Garamond" w:hAnsi="Garamond"/>
          <w:b/>
          <w:color w:val="000000"/>
          <w:sz w:val="24"/>
          <w:szCs w:val="24"/>
        </w:rPr>
        <w:t xml:space="preserve">Relacijski cjenik za područje Općine Mljet - </w:t>
      </w:r>
      <w:r w:rsidRPr="00E0458A">
        <w:rPr>
          <w:rFonts w:ascii="Garamond" w:hAnsi="Garamond"/>
          <w:color w:val="000000"/>
          <w:sz w:val="24"/>
          <w:szCs w:val="24"/>
        </w:rPr>
        <w:t xml:space="preserve">karte se mogu kupiti u vozilu </w:t>
      </w:r>
    </w:p>
    <w:p w:rsidR="002A42B2" w:rsidRPr="00E0458A" w:rsidRDefault="002A42B2" w:rsidP="00545B19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2A42B2" w:rsidRPr="00E0458A" w:rsidRDefault="002A42B2" w:rsidP="00545B19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E0458A">
        <w:rPr>
          <w:rFonts w:ascii="Garamond" w:hAnsi="Garamond"/>
          <w:color w:val="000000"/>
          <w:sz w:val="24"/>
          <w:szCs w:val="24"/>
        </w:rPr>
        <w:t>Linije 18 i 19</w:t>
      </w:r>
    </w:p>
    <w:p w:rsidR="002A42B2" w:rsidRPr="00E0458A" w:rsidRDefault="002A42B2" w:rsidP="00545B19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E0458A">
        <w:rPr>
          <w:rFonts w:ascii="Garamond" w:hAnsi="Garamond"/>
          <w:color w:val="000000"/>
          <w:sz w:val="24"/>
          <w:szCs w:val="24"/>
        </w:rPr>
        <w:t xml:space="preserve"> </w:t>
      </w:r>
    </w:p>
    <w:p w:rsidR="00545B19" w:rsidRPr="00E0458A" w:rsidRDefault="00545B19" w:rsidP="007633A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7633A5" w:rsidRPr="00E0458A" w:rsidRDefault="007633A5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545B19" w:rsidRPr="00E0458A" w:rsidRDefault="00545B19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545B19" w:rsidRPr="00E0458A" w:rsidRDefault="00545B19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  <w:r w:rsidRPr="00E0458A">
        <w:rPr>
          <w:rFonts w:ascii="Garamond" w:hAnsi="Garamond" w:cs="Calibri"/>
          <w:b/>
          <w:sz w:val="24"/>
          <w:szCs w:val="24"/>
        </w:rPr>
        <w:t>Pomena-Goveđari-Babino polje</w:t>
      </w:r>
    </w:p>
    <w:p w:rsidR="00545B19" w:rsidRPr="00E0458A" w:rsidRDefault="00545B19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545B19" w:rsidRPr="00E0458A" w:rsidRDefault="00545B19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  <w:r w:rsidRPr="00E0458A">
        <w:rPr>
          <w:rFonts w:ascii="Garamond" w:hAnsi="Garamond"/>
          <w:noProof/>
          <w:sz w:val="24"/>
          <w:szCs w:val="24"/>
          <w:lang w:bidi="ar-SA"/>
        </w:rPr>
        <w:drawing>
          <wp:inline distT="0" distB="0" distL="0" distR="0" wp14:anchorId="1FEA5C3D" wp14:editId="7CE149A0">
            <wp:extent cx="4886325" cy="18097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B19" w:rsidRPr="00E0458A" w:rsidRDefault="00545B19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545B19" w:rsidRPr="00E0458A" w:rsidRDefault="00545B19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545B19" w:rsidRPr="00E0458A" w:rsidRDefault="00545B19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  <w:r w:rsidRPr="00E0458A">
        <w:rPr>
          <w:rFonts w:ascii="Garamond" w:hAnsi="Garamond" w:cs="Calibri"/>
          <w:b/>
          <w:sz w:val="24"/>
          <w:szCs w:val="24"/>
        </w:rPr>
        <w:t xml:space="preserve">Babino polje-Korita-Saplunara </w:t>
      </w:r>
    </w:p>
    <w:p w:rsidR="00545B19" w:rsidRPr="00E0458A" w:rsidRDefault="00545B19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545B19" w:rsidRPr="00E0458A" w:rsidRDefault="00545B19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  <w:r w:rsidRPr="00E0458A">
        <w:rPr>
          <w:rFonts w:ascii="Garamond" w:hAnsi="Garamond"/>
          <w:noProof/>
          <w:sz w:val="24"/>
          <w:szCs w:val="24"/>
          <w:lang w:bidi="ar-SA"/>
        </w:rPr>
        <w:drawing>
          <wp:inline distT="0" distB="0" distL="0" distR="0" wp14:anchorId="69D28B8A" wp14:editId="4D401642">
            <wp:extent cx="4276725" cy="14097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B19" w:rsidRPr="00E0458A" w:rsidRDefault="00545B19" w:rsidP="00357A20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545B19" w:rsidRPr="00E0458A" w:rsidRDefault="00545B19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0458A">
        <w:rPr>
          <w:rFonts w:ascii="Garamond" w:hAnsi="Garamond" w:cs="Calibri"/>
          <w:sz w:val="24"/>
          <w:szCs w:val="24"/>
        </w:rPr>
        <w:t xml:space="preserve">Cijene </w:t>
      </w:r>
      <w:r w:rsidR="008A0708">
        <w:rPr>
          <w:rFonts w:ascii="Garamond" w:hAnsi="Garamond" w:cs="Calibri"/>
          <w:sz w:val="24"/>
          <w:szCs w:val="24"/>
        </w:rPr>
        <w:t xml:space="preserve">su iskazane s PDV-om i </w:t>
      </w:r>
      <w:r w:rsidRPr="00E0458A">
        <w:rPr>
          <w:rFonts w:ascii="Garamond" w:hAnsi="Garamond" w:cs="Calibri"/>
          <w:sz w:val="24"/>
          <w:szCs w:val="24"/>
        </w:rPr>
        <w:t>vrijede od 10.08.2014. godine</w:t>
      </w:r>
    </w:p>
    <w:p w:rsidR="002A42B2" w:rsidRPr="00E0458A" w:rsidRDefault="002A42B2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C577F3" w:rsidRPr="00E0458A" w:rsidRDefault="00C577F3" w:rsidP="00C577F3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Cijena prtljage s PDV-om: koferi, putne torbe, ruksaci = 7,50 kuna</w:t>
      </w:r>
    </w:p>
    <w:p w:rsidR="002A42B2" w:rsidRPr="00E0458A" w:rsidRDefault="002A42B2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2A42B2" w:rsidRPr="00E0458A" w:rsidRDefault="002A42B2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2A42B2" w:rsidRPr="00E0458A" w:rsidRDefault="002A42B2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2A42B2" w:rsidRPr="00E0458A" w:rsidRDefault="002A42B2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2A42B2" w:rsidRPr="00E0458A" w:rsidRDefault="002A42B2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2A42B2" w:rsidRPr="00E0458A" w:rsidRDefault="002A42B2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2A42B2" w:rsidRPr="00E0458A" w:rsidRDefault="002A42B2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2A42B2" w:rsidRPr="00E0458A" w:rsidRDefault="002A42B2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2A42B2" w:rsidRPr="00E0458A" w:rsidRDefault="002A42B2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2A42B2" w:rsidRPr="00E0458A" w:rsidRDefault="002A42B2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2A42B2" w:rsidRPr="00E0458A" w:rsidRDefault="002A42B2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2A42B2" w:rsidRPr="00E0458A" w:rsidRDefault="002A42B2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2A42B2" w:rsidRPr="00E0458A" w:rsidRDefault="002A42B2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2A42B2" w:rsidRPr="00E0458A" w:rsidRDefault="002A42B2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2A42B2" w:rsidRPr="00E0458A" w:rsidRDefault="002A42B2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2A42B2" w:rsidRPr="00E0458A" w:rsidRDefault="002A42B2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2A42B2" w:rsidRPr="00E0458A" w:rsidRDefault="002A42B2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2A42B2" w:rsidRPr="00E0458A" w:rsidRDefault="002A42B2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0458A">
        <w:rPr>
          <w:rFonts w:ascii="Garamond" w:hAnsi="Garamond" w:cs="Calibri"/>
          <w:b/>
          <w:sz w:val="24"/>
          <w:szCs w:val="24"/>
        </w:rPr>
        <w:t xml:space="preserve">Prilog 7. Relacijski cjenik za područje Općine Orebić </w:t>
      </w:r>
      <w:r w:rsidRPr="00E0458A">
        <w:rPr>
          <w:rFonts w:ascii="Garamond" w:hAnsi="Garamond" w:cs="Calibri"/>
          <w:sz w:val="24"/>
          <w:szCs w:val="24"/>
        </w:rPr>
        <w:t xml:space="preserve">- karte se mogu kupiti u vozilu i na Autobusnom kolodovoru Dubrovnik  </w:t>
      </w:r>
    </w:p>
    <w:p w:rsidR="002A42B2" w:rsidRPr="00E0458A" w:rsidRDefault="002A42B2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2A42B2" w:rsidRPr="00E0458A" w:rsidRDefault="002A42B2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0458A">
        <w:rPr>
          <w:rFonts w:ascii="Garamond" w:hAnsi="Garamond" w:cs="Calibri"/>
          <w:sz w:val="24"/>
          <w:szCs w:val="24"/>
        </w:rPr>
        <w:t xml:space="preserve">Linija 21 </w:t>
      </w:r>
    </w:p>
    <w:p w:rsidR="002A42B2" w:rsidRPr="00E0458A" w:rsidRDefault="002A42B2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2A42B2" w:rsidRDefault="002A42B2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0458A">
        <w:rPr>
          <w:rFonts w:ascii="Garamond" w:hAnsi="Garamond"/>
          <w:noProof/>
          <w:sz w:val="24"/>
          <w:szCs w:val="24"/>
          <w:lang w:bidi="ar-SA"/>
        </w:rPr>
        <w:drawing>
          <wp:inline distT="0" distB="0" distL="0" distR="0" wp14:anchorId="2EA2B5BF" wp14:editId="33233D13">
            <wp:extent cx="6029960" cy="3497377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49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910" w:rsidRDefault="00A75910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333324" w:rsidRDefault="00333324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Cijene su iskazane s PDV-om i vrijede od 21.02.2011. godine</w:t>
      </w:r>
      <w:bookmarkStart w:id="0" w:name="_GoBack"/>
      <w:bookmarkEnd w:id="0"/>
    </w:p>
    <w:p w:rsidR="00A75910" w:rsidRPr="00E0458A" w:rsidRDefault="00A75910" w:rsidP="00357A20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Cijena prtljage s PDV-om: koferi, putne torbe, ruksaci = 7,50 kuna</w:t>
      </w:r>
    </w:p>
    <w:sectPr w:rsidR="00A75910" w:rsidRPr="00E0458A" w:rsidSect="000331AB">
      <w:headerReference w:type="even" r:id="rId20"/>
      <w:footerReference w:type="default" r:id="rId21"/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6B5" w:rsidRDefault="00C136B5" w:rsidP="00153E67">
      <w:pPr>
        <w:spacing w:after="0" w:line="240" w:lineRule="auto"/>
      </w:pPr>
      <w:r>
        <w:separator/>
      </w:r>
    </w:p>
  </w:endnote>
  <w:endnote w:type="continuationSeparator" w:id="0">
    <w:p w:rsidR="00C136B5" w:rsidRDefault="00C136B5" w:rsidP="0015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Garam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0"/>
        <w:szCs w:val="20"/>
      </w:rPr>
      <w:id w:val="586806344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7F8B" w:rsidRPr="003124AA" w:rsidRDefault="00207F8B">
            <w:pPr>
              <w:pStyle w:val="Podnoje"/>
              <w:jc w:val="right"/>
              <w:rPr>
                <w:rFonts w:ascii="Garamond" w:hAnsi="Garamond"/>
                <w:sz w:val="20"/>
                <w:szCs w:val="20"/>
              </w:rPr>
            </w:pPr>
            <w:r w:rsidRPr="003124AA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3124AA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3124AA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973A71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21</w:t>
            </w:r>
            <w:r w:rsidRPr="003124AA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3124AA">
              <w:rPr>
                <w:rFonts w:ascii="Garamond" w:hAnsi="Garamond"/>
                <w:sz w:val="20"/>
                <w:szCs w:val="20"/>
              </w:rPr>
              <w:t xml:space="preserve"> od </w:t>
            </w:r>
            <w:r w:rsidRPr="003124AA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3124AA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3124AA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973A71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21</w:t>
            </w:r>
            <w:r w:rsidRPr="003124AA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07F8B" w:rsidRPr="003124AA" w:rsidRDefault="00207F8B">
    <w:pPr>
      <w:pStyle w:val="Podnoje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6B5" w:rsidRDefault="00C136B5" w:rsidP="00153E67">
      <w:pPr>
        <w:spacing w:after="0" w:line="240" w:lineRule="auto"/>
      </w:pPr>
      <w:r>
        <w:separator/>
      </w:r>
    </w:p>
  </w:footnote>
  <w:footnote w:type="continuationSeparator" w:id="0">
    <w:p w:rsidR="00C136B5" w:rsidRDefault="00C136B5" w:rsidP="00153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F8B" w:rsidRDefault="00A3759D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137650" cy="711200"/>
              <wp:effectExtent l="0" t="3038475" r="0" b="2898775"/>
              <wp:wrapNone/>
              <wp:docPr id="15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137650" cy="711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59D" w:rsidRDefault="00A3759D" w:rsidP="00A3759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aramond" w:hAnsi="Garamond"/>
                              <w:color w:val="FF0000"/>
                              <w:sz w:val="100"/>
                              <w:szCs w:val="100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Usvojeni komentari MMPI-VER_2.5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719.5pt;height:56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:rsidR="00A3759D" w:rsidRDefault="00A3759D" w:rsidP="00A3759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aramond" w:hAnsi="Garamond"/>
                        <w:color w:val="FF0000"/>
                        <w:sz w:val="100"/>
                        <w:szCs w:val="100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Usvojeni komentari MMPI-VER_2.5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947150" cy="1066800"/>
              <wp:effectExtent l="0" t="2647950" r="0" b="2800350"/>
              <wp:wrapNone/>
              <wp:docPr id="9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947150" cy="1066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59D" w:rsidRDefault="00A3759D" w:rsidP="00A3759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aramond" w:hAnsi="Garamond"/>
                              <w:color w:val="FF0000"/>
                              <w:sz w:val="150"/>
                              <w:szCs w:val="150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RADNA VERZIJA 2.1.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2" o:spid="_x0000_s1027" type="#_x0000_t202" style="position:absolute;margin-left:0;margin-top:0;width:704.5pt;height:84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A3759D" w:rsidRDefault="00A3759D" w:rsidP="00A3759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aramond" w:hAnsi="Garamond"/>
                        <w:color w:val="FF0000"/>
                        <w:sz w:val="150"/>
                        <w:szCs w:val="150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RADNA VERZIJA 2.1.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DDB"/>
    <w:multiLevelType w:val="hybridMultilevel"/>
    <w:tmpl w:val="E006D932"/>
    <w:lvl w:ilvl="0" w:tplc="041A0017">
      <w:start w:val="1"/>
      <w:numFmt w:val="lowerLetter"/>
      <w:lvlText w:val="%1)"/>
      <w:lvlJc w:val="left"/>
      <w:pPr>
        <w:ind w:left="1713" w:hanging="360"/>
      </w:p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9CF0C14"/>
    <w:multiLevelType w:val="hybridMultilevel"/>
    <w:tmpl w:val="FF8EA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2B2F"/>
    <w:multiLevelType w:val="hybridMultilevel"/>
    <w:tmpl w:val="C57E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36BC"/>
    <w:multiLevelType w:val="hybridMultilevel"/>
    <w:tmpl w:val="32A650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665FD"/>
    <w:multiLevelType w:val="multilevel"/>
    <w:tmpl w:val="A0648B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165B5C81"/>
    <w:multiLevelType w:val="hybridMultilevel"/>
    <w:tmpl w:val="427AA0C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B24BC2"/>
    <w:multiLevelType w:val="hybridMultilevel"/>
    <w:tmpl w:val="17D0E05A"/>
    <w:lvl w:ilvl="0" w:tplc="E44834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047D6"/>
    <w:multiLevelType w:val="hybridMultilevel"/>
    <w:tmpl w:val="028AB3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C4AF2"/>
    <w:multiLevelType w:val="hybridMultilevel"/>
    <w:tmpl w:val="D7661C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24171"/>
    <w:multiLevelType w:val="hybridMultilevel"/>
    <w:tmpl w:val="4014A1D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8C14BC"/>
    <w:multiLevelType w:val="hybridMultilevel"/>
    <w:tmpl w:val="0518D1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A79B7"/>
    <w:multiLevelType w:val="hybridMultilevel"/>
    <w:tmpl w:val="6504DDFE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2EE135B"/>
    <w:multiLevelType w:val="hybridMultilevel"/>
    <w:tmpl w:val="382A1D5E"/>
    <w:lvl w:ilvl="0" w:tplc="25FEE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86F1F"/>
    <w:multiLevelType w:val="hybridMultilevel"/>
    <w:tmpl w:val="9F922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E1B1D"/>
    <w:multiLevelType w:val="hybridMultilevel"/>
    <w:tmpl w:val="B32877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8B6866"/>
    <w:multiLevelType w:val="hybridMultilevel"/>
    <w:tmpl w:val="D248C8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353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F5421"/>
    <w:multiLevelType w:val="hybridMultilevel"/>
    <w:tmpl w:val="BCF21C9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6416C9"/>
    <w:multiLevelType w:val="hybridMultilevel"/>
    <w:tmpl w:val="F6E0A79A"/>
    <w:lvl w:ilvl="0" w:tplc="29AACE8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36741"/>
    <w:multiLevelType w:val="hybridMultilevel"/>
    <w:tmpl w:val="F99ED88A"/>
    <w:lvl w:ilvl="0" w:tplc="C1F0B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z w:val="24"/>
        <w:szCs w:val="24"/>
      </w:rPr>
    </w:lvl>
    <w:lvl w:ilvl="2" w:tplc="AC64E5D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B3ADF"/>
    <w:multiLevelType w:val="multilevel"/>
    <w:tmpl w:val="DB68B550"/>
    <w:name w:val="SH1toSH6Ashurst2"/>
    <w:lvl w:ilvl="0">
      <w:start w:val="1"/>
      <w:numFmt w:val="decimal"/>
      <w:pStyle w:val="H1Ashurst"/>
      <w:lvlText w:val="%1."/>
      <w:lvlJc w:val="left"/>
      <w:pPr>
        <w:tabs>
          <w:tab w:val="num" w:pos="782"/>
        </w:tabs>
        <w:ind w:left="782" w:hanging="78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1208"/>
        </w:tabs>
        <w:ind w:left="1208" w:hanging="78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524"/>
        </w:tabs>
        <w:ind w:left="1524" w:hanging="62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244"/>
        </w:tabs>
        <w:ind w:left="2244" w:hanging="62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52012C08"/>
    <w:multiLevelType w:val="hybridMultilevel"/>
    <w:tmpl w:val="DAFA31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376C2"/>
    <w:multiLevelType w:val="hybridMultilevel"/>
    <w:tmpl w:val="0C5C6206"/>
    <w:lvl w:ilvl="0" w:tplc="02EEA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25D71"/>
    <w:multiLevelType w:val="multilevel"/>
    <w:tmpl w:val="4BFC7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E4D0098"/>
    <w:multiLevelType w:val="hybridMultilevel"/>
    <w:tmpl w:val="AACE39D4"/>
    <w:lvl w:ilvl="0" w:tplc="D8DC19D6">
      <w:start w:val="3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65971FA9"/>
    <w:multiLevelType w:val="hybridMultilevel"/>
    <w:tmpl w:val="DEB6AB4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72394D"/>
    <w:multiLevelType w:val="multilevel"/>
    <w:tmpl w:val="13E47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9CF6A85"/>
    <w:multiLevelType w:val="multilevel"/>
    <w:tmpl w:val="1C4E3E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7" w15:restartNumberingAfterBreak="0">
    <w:nsid w:val="6DCC0402"/>
    <w:multiLevelType w:val="hybridMultilevel"/>
    <w:tmpl w:val="F65EF834"/>
    <w:lvl w:ilvl="0" w:tplc="D2D259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40B13"/>
    <w:multiLevelType w:val="hybridMultilevel"/>
    <w:tmpl w:val="1F5C77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6702B"/>
    <w:multiLevelType w:val="hybridMultilevel"/>
    <w:tmpl w:val="EA3ECA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1485B"/>
    <w:multiLevelType w:val="hybridMultilevel"/>
    <w:tmpl w:val="80863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8775F"/>
    <w:multiLevelType w:val="hybridMultilevel"/>
    <w:tmpl w:val="9200873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26"/>
  </w:num>
  <w:num w:numId="5">
    <w:abstractNumId w:val="4"/>
  </w:num>
  <w:num w:numId="6">
    <w:abstractNumId w:val="27"/>
  </w:num>
  <w:num w:numId="7">
    <w:abstractNumId w:val="18"/>
  </w:num>
  <w:num w:numId="8">
    <w:abstractNumId w:val="6"/>
  </w:num>
  <w:num w:numId="9">
    <w:abstractNumId w:val="16"/>
  </w:num>
  <w:num w:numId="10">
    <w:abstractNumId w:val="9"/>
  </w:num>
  <w:num w:numId="11">
    <w:abstractNumId w:val="12"/>
  </w:num>
  <w:num w:numId="12">
    <w:abstractNumId w:val="24"/>
  </w:num>
  <w:num w:numId="13">
    <w:abstractNumId w:val="17"/>
  </w:num>
  <w:num w:numId="14">
    <w:abstractNumId w:val="3"/>
  </w:num>
  <w:num w:numId="15">
    <w:abstractNumId w:val="23"/>
  </w:num>
  <w:num w:numId="16">
    <w:abstractNumId w:val="2"/>
  </w:num>
  <w:num w:numId="17">
    <w:abstractNumId w:val="31"/>
  </w:num>
  <w:num w:numId="18">
    <w:abstractNumId w:val="20"/>
  </w:num>
  <w:num w:numId="19">
    <w:abstractNumId w:val="25"/>
  </w:num>
  <w:num w:numId="20">
    <w:abstractNumId w:val="8"/>
  </w:num>
  <w:num w:numId="21">
    <w:abstractNumId w:val="5"/>
  </w:num>
  <w:num w:numId="22">
    <w:abstractNumId w:val="28"/>
  </w:num>
  <w:num w:numId="23">
    <w:abstractNumId w:val="15"/>
  </w:num>
  <w:num w:numId="24">
    <w:abstractNumId w:val="0"/>
  </w:num>
  <w:num w:numId="25">
    <w:abstractNumId w:val="14"/>
  </w:num>
  <w:num w:numId="26">
    <w:abstractNumId w:val="1"/>
  </w:num>
  <w:num w:numId="27">
    <w:abstractNumId w:val="29"/>
  </w:num>
  <w:num w:numId="28">
    <w:abstractNumId w:val="13"/>
  </w:num>
  <w:num w:numId="29">
    <w:abstractNumId w:val="10"/>
  </w:num>
  <w:num w:numId="30">
    <w:abstractNumId w:val="21"/>
  </w:num>
  <w:num w:numId="31">
    <w:abstractNumId w:val="7"/>
  </w:num>
  <w:num w:numId="32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E1"/>
    <w:rsid w:val="00001BC6"/>
    <w:rsid w:val="00002FCF"/>
    <w:rsid w:val="00004349"/>
    <w:rsid w:val="00014498"/>
    <w:rsid w:val="00016120"/>
    <w:rsid w:val="00017660"/>
    <w:rsid w:val="00020E3A"/>
    <w:rsid w:val="00031B4E"/>
    <w:rsid w:val="000331AB"/>
    <w:rsid w:val="0003334D"/>
    <w:rsid w:val="00033A13"/>
    <w:rsid w:val="00040446"/>
    <w:rsid w:val="00040F4A"/>
    <w:rsid w:val="00046427"/>
    <w:rsid w:val="00047B2A"/>
    <w:rsid w:val="00050B6F"/>
    <w:rsid w:val="0005244B"/>
    <w:rsid w:val="000542C7"/>
    <w:rsid w:val="00055747"/>
    <w:rsid w:val="00056556"/>
    <w:rsid w:val="00062E4A"/>
    <w:rsid w:val="0006347F"/>
    <w:rsid w:val="00064CD9"/>
    <w:rsid w:val="00065387"/>
    <w:rsid w:val="0007102E"/>
    <w:rsid w:val="00073B18"/>
    <w:rsid w:val="00074284"/>
    <w:rsid w:val="000755BF"/>
    <w:rsid w:val="00076163"/>
    <w:rsid w:val="00077830"/>
    <w:rsid w:val="00082786"/>
    <w:rsid w:val="000832F7"/>
    <w:rsid w:val="00084691"/>
    <w:rsid w:val="0008620C"/>
    <w:rsid w:val="00086842"/>
    <w:rsid w:val="00087879"/>
    <w:rsid w:val="000967EA"/>
    <w:rsid w:val="000A0D23"/>
    <w:rsid w:val="000A3634"/>
    <w:rsid w:val="000A5CAC"/>
    <w:rsid w:val="000A6C1E"/>
    <w:rsid w:val="000B1603"/>
    <w:rsid w:val="000B4E5C"/>
    <w:rsid w:val="000B6672"/>
    <w:rsid w:val="000C0663"/>
    <w:rsid w:val="000C0A27"/>
    <w:rsid w:val="000C232E"/>
    <w:rsid w:val="000C2F59"/>
    <w:rsid w:val="000C41ED"/>
    <w:rsid w:val="000C7E48"/>
    <w:rsid w:val="000D1746"/>
    <w:rsid w:val="000D38B2"/>
    <w:rsid w:val="000D72A4"/>
    <w:rsid w:val="000E62B2"/>
    <w:rsid w:val="000F1BFB"/>
    <w:rsid w:val="000F3BD0"/>
    <w:rsid w:val="00100632"/>
    <w:rsid w:val="00102B32"/>
    <w:rsid w:val="00112EE8"/>
    <w:rsid w:val="00113227"/>
    <w:rsid w:val="00120591"/>
    <w:rsid w:val="001246E4"/>
    <w:rsid w:val="00124D9C"/>
    <w:rsid w:val="00126596"/>
    <w:rsid w:val="001265C3"/>
    <w:rsid w:val="001319AF"/>
    <w:rsid w:val="00137333"/>
    <w:rsid w:val="00137414"/>
    <w:rsid w:val="001410DE"/>
    <w:rsid w:val="00141E0B"/>
    <w:rsid w:val="00151053"/>
    <w:rsid w:val="00153E67"/>
    <w:rsid w:val="0015638C"/>
    <w:rsid w:val="00157A2E"/>
    <w:rsid w:val="001622E9"/>
    <w:rsid w:val="00163A70"/>
    <w:rsid w:val="00164256"/>
    <w:rsid w:val="00167C9A"/>
    <w:rsid w:val="001724B5"/>
    <w:rsid w:val="001756C3"/>
    <w:rsid w:val="001756ED"/>
    <w:rsid w:val="00176DE4"/>
    <w:rsid w:val="00181C82"/>
    <w:rsid w:val="001866F6"/>
    <w:rsid w:val="00190BFA"/>
    <w:rsid w:val="0019212D"/>
    <w:rsid w:val="00192646"/>
    <w:rsid w:val="00193DF7"/>
    <w:rsid w:val="00196266"/>
    <w:rsid w:val="00196818"/>
    <w:rsid w:val="001A15E0"/>
    <w:rsid w:val="001A4D51"/>
    <w:rsid w:val="001B166E"/>
    <w:rsid w:val="001B433F"/>
    <w:rsid w:val="001B6812"/>
    <w:rsid w:val="001B6F31"/>
    <w:rsid w:val="001C000C"/>
    <w:rsid w:val="001C6A87"/>
    <w:rsid w:val="001D1B21"/>
    <w:rsid w:val="001D3164"/>
    <w:rsid w:val="001D36D8"/>
    <w:rsid w:val="001D56A0"/>
    <w:rsid w:val="001E2908"/>
    <w:rsid w:val="001E73E9"/>
    <w:rsid w:val="001F2250"/>
    <w:rsid w:val="001F2DA8"/>
    <w:rsid w:val="001F43DB"/>
    <w:rsid w:val="001F5010"/>
    <w:rsid w:val="001F7190"/>
    <w:rsid w:val="002001CE"/>
    <w:rsid w:val="00200436"/>
    <w:rsid w:val="00200C75"/>
    <w:rsid w:val="002057D3"/>
    <w:rsid w:val="00207F8B"/>
    <w:rsid w:val="00210EDA"/>
    <w:rsid w:val="00212219"/>
    <w:rsid w:val="00212F95"/>
    <w:rsid w:val="002178E8"/>
    <w:rsid w:val="00217B2E"/>
    <w:rsid w:val="00217B84"/>
    <w:rsid w:val="00222ACE"/>
    <w:rsid w:val="00222DA4"/>
    <w:rsid w:val="00222F9B"/>
    <w:rsid w:val="00225741"/>
    <w:rsid w:val="0023451C"/>
    <w:rsid w:val="00235150"/>
    <w:rsid w:val="002421D2"/>
    <w:rsid w:val="0024259A"/>
    <w:rsid w:val="00242849"/>
    <w:rsid w:val="00244858"/>
    <w:rsid w:val="002455A3"/>
    <w:rsid w:val="00245C1C"/>
    <w:rsid w:val="00245DF7"/>
    <w:rsid w:val="00246315"/>
    <w:rsid w:val="00246CA5"/>
    <w:rsid w:val="00247217"/>
    <w:rsid w:val="00254A99"/>
    <w:rsid w:val="002620C7"/>
    <w:rsid w:val="0026697D"/>
    <w:rsid w:val="00266A20"/>
    <w:rsid w:val="00272E1A"/>
    <w:rsid w:val="0027468E"/>
    <w:rsid w:val="00280335"/>
    <w:rsid w:val="00280FB6"/>
    <w:rsid w:val="00281064"/>
    <w:rsid w:val="002833AA"/>
    <w:rsid w:val="002A0F7B"/>
    <w:rsid w:val="002A42B2"/>
    <w:rsid w:val="002A469B"/>
    <w:rsid w:val="002A5DD7"/>
    <w:rsid w:val="002A7739"/>
    <w:rsid w:val="002B0DEE"/>
    <w:rsid w:val="002B323C"/>
    <w:rsid w:val="002B3A41"/>
    <w:rsid w:val="002B497B"/>
    <w:rsid w:val="002B4F80"/>
    <w:rsid w:val="002B604A"/>
    <w:rsid w:val="002C0DD9"/>
    <w:rsid w:val="002C0E7B"/>
    <w:rsid w:val="002C1A92"/>
    <w:rsid w:val="002C5718"/>
    <w:rsid w:val="002C59C7"/>
    <w:rsid w:val="002C72B7"/>
    <w:rsid w:val="002C7587"/>
    <w:rsid w:val="002D1CEB"/>
    <w:rsid w:val="002D7B84"/>
    <w:rsid w:val="002D7ED2"/>
    <w:rsid w:val="002E2103"/>
    <w:rsid w:val="002E466C"/>
    <w:rsid w:val="002F06A3"/>
    <w:rsid w:val="002F172A"/>
    <w:rsid w:val="00301FF3"/>
    <w:rsid w:val="003067D8"/>
    <w:rsid w:val="0031061D"/>
    <w:rsid w:val="0031206C"/>
    <w:rsid w:val="003124AA"/>
    <w:rsid w:val="00312A6A"/>
    <w:rsid w:val="00312B2F"/>
    <w:rsid w:val="00314409"/>
    <w:rsid w:val="003176FA"/>
    <w:rsid w:val="00323784"/>
    <w:rsid w:val="003266C9"/>
    <w:rsid w:val="00327339"/>
    <w:rsid w:val="00327AD7"/>
    <w:rsid w:val="00333324"/>
    <w:rsid w:val="00336A66"/>
    <w:rsid w:val="00341C32"/>
    <w:rsid w:val="003444A8"/>
    <w:rsid w:val="00345496"/>
    <w:rsid w:val="00346509"/>
    <w:rsid w:val="0034655E"/>
    <w:rsid w:val="00351DC5"/>
    <w:rsid w:val="0035774D"/>
    <w:rsid w:val="00357A20"/>
    <w:rsid w:val="00365737"/>
    <w:rsid w:val="00365987"/>
    <w:rsid w:val="00367B52"/>
    <w:rsid w:val="003764AD"/>
    <w:rsid w:val="003809FA"/>
    <w:rsid w:val="00380AF7"/>
    <w:rsid w:val="00381A3B"/>
    <w:rsid w:val="00382982"/>
    <w:rsid w:val="00382BE1"/>
    <w:rsid w:val="00385E1E"/>
    <w:rsid w:val="00390A13"/>
    <w:rsid w:val="00395271"/>
    <w:rsid w:val="003A6C47"/>
    <w:rsid w:val="003A7D02"/>
    <w:rsid w:val="003B3A87"/>
    <w:rsid w:val="003B3E8B"/>
    <w:rsid w:val="003B6F6E"/>
    <w:rsid w:val="003C37A3"/>
    <w:rsid w:val="003C70DC"/>
    <w:rsid w:val="003C7751"/>
    <w:rsid w:val="003D2FEA"/>
    <w:rsid w:val="003D3306"/>
    <w:rsid w:val="003D38E3"/>
    <w:rsid w:val="003D70B7"/>
    <w:rsid w:val="003D7CE0"/>
    <w:rsid w:val="003E00E9"/>
    <w:rsid w:val="003E14F7"/>
    <w:rsid w:val="003E3125"/>
    <w:rsid w:val="003E43F5"/>
    <w:rsid w:val="003E51C4"/>
    <w:rsid w:val="003E51E6"/>
    <w:rsid w:val="003E634C"/>
    <w:rsid w:val="003E7C15"/>
    <w:rsid w:val="003F0FC8"/>
    <w:rsid w:val="003F2493"/>
    <w:rsid w:val="003F4669"/>
    <w:rsid w:val="003F642B"/>
    <w:rsid w:val="003F6468"/>
    <w:rsid w:val="004062A3"/>
    <w:rsid w:val="004125A1"/>
    <w:rsid w:val="00413004"/>
    <w:rsid w:val="004139F9"/>
    <w:rsid w:val="004154AC"/>
    <w:rsid w:val="00426FC3"/>
    <w:rsid w:val="004313B7"/>
    <w:rsid w:val="0043550B"/>
    <w:rsid w:val="00435B07"/>
    <w:rsid w:val="00437EF5"/>
    <w:rsid w:val="00440792"/>
    <w:rsid w:val="00440BB7"/>
    <w:rsid w:val="00442CB3"/>
    <w:rsid w:val="004464B0"/>
    <w:rsid w:val="00446693"/>
    <w:rsid w:val="00451A30"/>
    <w:rsid w:val="00451A58"/>
    <w:rsid w:val="00451B43"/>
    <w:rsid w:val="00473421"/>
    <w:rsid w:val="00474684"/>
    <w:rsid w:val="00474D63"/>
    <w:rsid w:val="004765B0"/>
    <w:rsid w:val="00483D7C"/>
    <w:rsid w:val="004847E3"/>
    <w:rsid w:val="00485571"/>
    <w:rsid w:val="00485FC7"/>
    <w:rsid w:val="00490001"/>
    <w:rsid w:val="004907B3"/>
    <w:rsid w:val="0049345D"/>
    <w:rsid w:val="004A02C8"/>
    <w:rsid w:val="004A21FC"/>
    <w:rsid w:val="004A2C39"/>
    <w:rsid w:val="004A30E2"/>
    <w:rsid w:val="004A392E"/>
    <w:rsid w:val="004A439A"/>
    <w:rsid w:val="004A76AC"/>
    <w:rsid w:val="004A7BA5"/>
    <w:rsid w:val="004B42D3"/>
    <w:rsid w:val="004B44E5"/>
    <w:rsid w:val="004B66DC"/>
    <w:rsid w:val="004C67BC"/>
    <w:rsid w:val="004D01BE"/>
    <w:rsid w:val="004D0AC2"/>
    <w:rsid w:val="004D3970"/>
    <w:rsid w:val="004E17B7"/>
    <w:rsid w:val="004E2D56"/>
    <w:rsid w:val="004E59D6"/>
    <w:rsid w:val="004E6689"/>
    <w:rsid w:val="004E6B84"/>
    <w:rsid w:val="004F2D76"/>
    <w:rsid w:val="004F32AA"/>
    <w:rsid w:val="004F66A4"/>
    <w:rsid w:val="00510DA8"/>
    <w:rsid w:val="00515AB0"/>
    <w:rsid w:val="00521EAF"/>
    <w:rsid w:val="00523F8C"/>
    <w:rsid w:val="00524309"/>
    <w:rsid w:val="00530222"/>
    <w:rsid w:val="00530524"/>
    <w:rsid w:val="00531A08"/>
    <w:rsid w:val="005363A9"/>
    <w:rsid w:val="005368ED"/>
    <w:rsid w:val="0054103F"/>
    <w:rsid w:val="0054243C"/>
    <w:rsid w:val="00545B19"/>
    <w:rsid w:val="00547461"/>
    <w:rsid w:val="005606BF"/>
    <w:rsid w:val="0056190D"/>
    <w:rsid w:val="005623B9"/>
    <w:rsid w:val="005654EF"/>
    <w:rsid w:val="00565983"/>
    <w:rsid w:val="00565F6B"/>
    <w:rsid w:val="00570E0E"/>
    <w:rsid w:val="0057586A"/>
    <w:rsid w:val="00575F7A"/>
    <w:rsid w:val="0057713A"/>
    <w:rsid w:val="0057794B"/>
    <w:rsid w:val="00577AE6"/>
    <w:rsid w:val="00577BCC"/>
    <w:rsid w:val="00590C1A"/>
    <w:rsid w:val="00591EF5"/>
    <w:rsid w:val="00592482"/>
    <w:rsid w:val="00595311"/>
    <w:rsid w:val="0059547B"/>
    <w:rsid w:val="00596DBE"/>
    <w:rsid w:val="005A1A4E"/>
    <w:rsid w:val="005A6783"/>
    <w:rsid w:val="005A6F7B"/>
    <w:rsid w:val="005B0140"/>
    <w:rsid w:val="005B079B"/>
    <w:rsid w:val="005C046D"/>
    <w:rsid w:val="005C1F07"/>
    <w:rsid w:val="005C38D6"/>
    <w:rsid w:val="005C3B4C"/>
    <w:rsid w:val="005C3D03"/>
    <w:rsid w:val="005C44B4"/>
    <w:rsid w:val="005C7741"/>
    <w:rsid w:val="005D1F90"/>
    <w:rsid w:val="005E00BB"/>
    <w:rsid w:val="005E1852"/>
    <w:rsid w:val="005E5CBD"/>
    <w:rsid w:val="005F41FE"/>
    <w:rsid w:val="005F5C9D"/>
    <w:rsid w:val="005F6183"/>
    <w:rsid w:val="005F75BA"/>
    <w:rsid w:val="0060398C"/>
    <w:rsid w:val="00604461"/>
    <w:rsid w:val="006063AA"/>
    <w:rsid w:val="006118BF"/>
    <w:rsid w:val="00612733"/>
    <w:rsid w:val="0061367E"/>
    <w:rsid w:val="00614D3E"/>
    <w:rsid w:val="006202FD"/>
    <w:rsid w:val="00620671"/>
    <w:rsid w:val="00622AFF"/>
    <w:rsid w:val="006231AD"/>
    <w:rsid w:val="0062628C"/>
    <w:rsid w:val="00626548"/>
    <w:rsid w:val="006276EE"/>
    <w:rsid w:val="00632058"/>
    <w:rsid w:val="00636387"/>
    <w:rsid w:val="00637E2E"/>
    <w:rsid w:val="006424C2"/>
    <w:rsid w:val="0064293F"/>
    <w:rsid w:val="00646BB7"/>
    <w:rsid w:val="00647F10"/>
    <w:rsid w:val="006523FC"/>
    <w:rsid w:val="00654C21"/>
    <w:rsid w:val="006553D5"/>
    <w:rsid w:val="00656D05"/>
    <w:rsid w:val="006607ED"/>
    <w:rsid w:val="0066283C"/>
    <w:rsid w:val="00665BE0"/>
    <w:rsid w:val="00666143"/>
    <w:rsid w:val="006664B9"/>
    <w:rsid w:val="00666F07"/>
    <w:rsid w:val="00674161"/>
    <w:rsid w:val="0067557B"/>
    <w:rsid w:val="00680469"/>
    <w:rsid w:val="00680EAD"/>
    <w:rsid w:val="00683751"/>
    <w:rsid w:val="00687ACD"/>
    <w:rsid w:val="00690115"/>
    <w:rsid w:val="00693849"/>
    <w:rsid w:val="006A2CA8"/>
    <w:rsid w:val="006B2699"/>
    <w:rsid w:val="006B3997"/>
    <w:rsid w:val="006C1B77"/>
    <w:rsid w:val="006C23BA"/>
    <w:rsid w:val="006C4362"/>
    <w:rsid w:val="006C5A47"/>
    <w:rsid w:val="006C662D"/>
    <w:rsid w:val="006C7D32"/>
    <w:rsid w:val="006D01B5"/>
    <w:rsid w:val="006D1076"/>
    <w:rsid w:val="006D12F4"/>
    <w:rsid w:val="006D1DEC"/>
    <w:rsid w:val="006D308D"/>
    <w:rsid w:val="006D7D68"/>
    <w:rsid w:val="006E12CD"/>
    <w:rsid w:val="006E23A3"/>
    <w:rsid w:val="006F0E0C"/>
    <w:rsid w:val="006F2F78"/>
    <w:rsid w:val="006F51BA"/>
    <w:rsid w:val="006F6E3B"/>
    <w:rsid w:val="0070028D"/>
    <w:rsid w:val="0071083F"/>
    <w:rsid w:val="0071250F"/>
    <w:rsid w:val="007140A2"/>
    <w:rsid w:val="00715ACD"/>
    <w:rsid w:val="00716319"/>
    <w:rsid w:val="00721965"/>
    <w:rsid w:val="007228A3"/>
    <w:rsid w:val="00725D5B"/>
    <w:rsid w:val="00733E28"/>
    <w:rsid w:val="007357F8"/>
    <w:rsid w:val="00735F55"/>
    <w:rsid w:val="00735F6E"/>
    <w:rsid w:val="00743890"/>
    <w:rsid w:val="00744963"/>
    <w:rsid w:val="00747915"/>
    <w:rsid w:val="007513CE"/>
    <w:rsid w:val="007517A5"/>
    <w:rsid w:val="00752294"/>
    <w:rsid w:val="00752F2F"/>
    <w:rsid w:val="007574CA"/>
    <w:rsid w:val="007633A5"/>
    <w:rsid w:val="00767AB9"/>
    <w:rsid w:val="00770D73"/>
    <w:rsid w:val="00772032"/>
    <w:rsid w:val="007819C3"/>
    <w:rsid w:val="007842EE"/>
    <w:rsid w:val="00786E13"/>
    <w:rsid w:val="007878F5"/>
    <w:rsid w:val="007A412A"/>
    <w:rsid w:val="007A7BFB"/>
    <w:rsid w:val="007B05A7"/>
    <w:rsid w:val="007B2C79"/>
    <w:rsid w:val="007B3341"/>
    <w:rsid w:val="007B767E"/>
    <w:rsid w:val="007C267B"/>
    <w:rsid w:val="007C46AD"/>
    <w:rsid w:val="007C4A81"/>
    <w:rsid w:val="007C7E19"/>
    <w:rsid w:val="007D260E"/>
    <w:rsid w:val="007D31D4"/>
    <w:rsid w:val="007D612D"/>
    <w:rsid w:val="007E010F"/>
    <w:rsid w:val="007E2D72"/>
    <w:rsid w:val="007E5686"/>
    <w:rsid w:val="007E56F9"/>
    <w:rsid w:val="007F1058"/>
    <w:rsid w:val="007F447E"/>
    <w:rsid w:val="007F768B"/>
    <w:rsid w:val="00800509"/>
    <w:rsid w:val="00802C06"/>
    <w:rsid w:val="00804ED4"/>
    <w:rsid w:val="00812174"/>
    <w:rsid w:val="008157C9"/>
    <w:rsid w:val="00817E73"/>
    <w:rsid w:val="00820245"/>
    <w:rsid w:val="0082225C"/>
    <w:rsid w:val="00822F54"/>
    <w:rsid w:val="008257D3"/>
    <w:rsid w:val="00826A9A"/>
    <w:rsid w:val="008304C8"/>
    <w:rsid w:val="00831882"/>
    <w:rsid w:val="00832CBE"/>
    <w:rsid w:val="008331CE"/>
    <w:rsid w:val="00835C8D"/>
    <w:rsid w:val="00836A42"/>
    <w:rsid w:val="00843B14"/>
    <w:rsid w:val="00844A03"/>
    <w:rsid w:val="00846335"/>
    <w:rsid w:val="0084709E"/>
    <w:rsid w:val="00847ADB"/>
    <w:rsid w:val="008513F5"/>
    <w:rsid w:val="0085319D"/>
    <w:rsid w:val="00860C5D"/>
    <w:rsid w:val="00861D40"/>
    <w:rsid w:val="008620B8"/>
    <w:rsid w:val="00864406"/>
    <w:rsid w:val="00864DDC"/>
    <w:rsid w:val="00871039"/>
    <w:rsid w:val="00874748"/>
    <w:rsid w:val="00883E7B"/>
    <w:rsid w:val="008916DA"/>
    <w:rsid w:val="00892CBF"/>
    <w:rsid w:val="00895765"/>
    <w:rsid w:val="008A0708"/>
    <w:rsid w:val="008A6F4B"/>
    <w:rsid w:val="008B07F0"/>
    <w:rsid w:val="008B0AB6"/>
    <w:rsid w:val="008B2D53"/>
    <w:rsid w:val="008B3585"/>
    <w:rsid w:val="008B79D1"/>
    <w:rsid w:val="008C23E7"/>
    <w:rsid w:val="008C3FC2"/>
    <w:rsid w:val="008C5094"/>
    <w:rsid w:val="008C7956"/>
    <w:rsid w:val="008D162D"/>
    <w:rsid w:val="008D1890"/>
    <w:rsid w:val="008D243B"/>
    <w:rsid w:val="008D3EEA"/>
    <w:rsid w:val="008D4DD9"/>
    <w:rsid w:val="008D62C3"/>
    <w:rsid w:val="008E02F6"/>
    <w:rsid w:val="008E0A79"/>
    <w:rsid w:val="008E1EEE"/>
    <w:rsid w:val="008E379F"/>
    <w:rsid w:val="008E6E49"/>
    <w:rsid w:val="008E74C6"/>
    <w:rsid w:val="008F4904"/>
    <w:rsid w:val="0090636E"/>
    <w:rsid w:val="0090665D"/>
    <w:rsid w:val="0091209A"/>
    <w:rsid w:val="00914D9A"/>
    <w:rsid w:val="009173D2"/>
    <w:rsid w:val="00924019"/>
    <w:rsid w:val="00926C05"/>
    <w:rsid w:val="00926FB7"/>
    <w:rsid w:val="009309B3"/>
    <w:rsid w:val="0093243E"/>
    <w:rsid w:val="009336BB"/>
    <w:rsid w:val="00934933"/>
    <w:rsid w:val="00934C64"/>
    <w:rsid w:val="009366F5"/>
    <w:rsid w:val="00940257"/>
    <w:rsid w:val="00942FB1"/>
    <w:rsid w:val="0094737F"/>
    <w:rsid w:val="00951D7E"/>
    <w:rsid w:val="00951ED1"/>
    <w:rsid w:val="00954003"/>
    <w:rsid w:val="0095682F"/>
    <w:rsid w:val="00960897"/>
    <w:rsid w:val="009618EB"/>
    <w:rsid w:val="00961D55"/>
    <w:rsid w:val="009620A1"/>
    <w:rsid w:val="00963247"/>
    <w:rsid w:val="009634B2"/>
    <w:rsid w:val="00964488"/>
    <w:rsid w:val="009724E7"/>
    <w:rsid w:val="00973A71"/>
    <w:rsid w:val="00986622"/>
    <w:rsid w:val="00987749"/>
    <w:rsid w:val="00995B79"/>
    <w:rsid w:val="009965DD"/>
    <w:rsid w:val="009967A9"/>
    <w:rsid w:val="00997C92"/>
    <w:rsid w:val="009A348E"/>
    <w:rsid w:val="009A669C"/>
    <w:rsid w:val="009A6E28"/>
    <w:rsid w:val="009B01BB"/>
    <w:rsid w:val="009B1B6F"/>
    <w:rsid w:val="009B2D4E"/>
    <w:rsid w:val="009C12D2"/>
    <w:rsid w:val="009C6BC4"/>
    <w:rsid w:val="009D34D3"/>
    <w:rsid w:val="009D731A"/>
    <w:rsid w:val="009D7588"/>
    <w:rsid w:val="009E244F"/>
    <w:rsid w:val="009E661E"/>
    <w:rsid w:val="009E6E99"/>
    <w:rsid w:val="009E733C"/>
    <w:rsid w:val="009E7696"/>
    <w:rsid w:val="009F064E"/>
    <w:rsid w:val="009F7B91"/>
    <w:rsid w:val="00A012FB"/>
    <w:rsid w:val="00A024F8"/>
    <w:rsid w:val="00A03E76"/>
    <w:rsid w:val="00A05FBC"/>
    <w:rsid w:val="00A07EE4"/>
    <w:rsid w:val="00A13E0B"/>
    <w:rsid w:val="00A1511B"/>
    <w:rsid w:val="00A163F3"/>
    <w:rsid w:val="00A20C77"/>
    <w:rsid w:val="00A246EA"/>
    <w:rsid w:val="00A24B1C"/>
    <w:rsid w:val="00A31916"/>
    <w:rsid w:val="00A331B2"/>
    <w:rsid w:val="00A3422B"/>
    <w:rsid w:val="00A34AE5"/>
    <w:rsid w:val="00A36A33"/>
    <w:rsid w:val="00A37586"/>
    <w:rsid w:val="00A3759D"/>
    <w:rsid w:val="00A379AE"/>
    <w:rsid w:val="00A42F37"/>
    <w:rsid w:val="00A4563C"/>
    <w:rsid w:val="00A4668F"/>
    <w:rsid w:val="00A50F38"/>
    <w:rsid w:val="00A51F95"/>
    <w:rsid w:val="00A52579"/>
    <w:rsid w:val="00A5345C"/>
    <w:rsid w:val="00A55FE3"/>
    <w:rsid w:val="00A61F61"/>
    <w:rsid w:val="00A6338D"/>
    <w:rsid w:val="00A637B8"/>
    <w:rsid w:val="00A65ABC"/>
    <w:rsid w:val="00A664BF"/>
    <w:rsid w:val="00A66B73"/>
    <w:rsid w:val="00A66F5F"/>
    <w:rsid w:val="00A75910"/>
    <w:rsid w:val="00A77CE9"/>
    <w:rsid w:val="00A835EF"/>
    <w:rsid w:val="00A86365"/>
    <w:rsid w:val="00A86692"/>
    <w:rsid w:val="00A866F4"/>
    <w:rsid w:val="00A905FC"/>
    <w:rsid w:val="00A970CF"/>
    <w:rsid w:val="00A97B79"/>
    <w:rsid w:val="00A97BE0"/>
    <w:rsid w:val="00A97FC6"/>
    <w:rsid w:val="00AA5BAD"/>
    <w:rsid w:val="00AA63B1"/>
    <w:rsid w:val="00AB1644"/>
    <w:rsid w:val="00AB5CAB"/>
    <w:rsid w:val="00AB63EC"/>
    <w:rsid w:val="00AC00B2"/>
    <w:rsid w:val="00AC1BA8"/>
    <w:rsid w:val="00AC436C"/>
    <w:rsid w:val="00AC52AD"/>
    <w:rsid w:val="00AD0049"/>
    <w:rsid w:val="00AD5A76"/>
    <w:rsid w:val="00AE3B98"/>
    <w:rsid w:val="00AF0E2C"/>
    <w:rsid w:val="00AF1030"/>
    <w:rsid w:val="00AF6637"/>
    <w:rsid w:val="00AF75AA"/>
    <w:rsid w:val="00B07548"/>
    <w:rsid w:val="00B10906"/>
    <w:rsid w:val="00B10A90"/>
    <w:rsid w:val="00B1164C"/>
    <w:rsid w:val="00B128B7"/>
    <w:rsid w:val="00B14B2D"/>
    <w:rsid w:val="00B15A6A"/>
    <w:rsid w:val="00B16BEC"/>
    <w:rsid w:val="00B16F49"/>
    <w:rsid w:val="00B17AAF"/>
    <w:rsid w:val="00B201ED"/>
    <w:rsid w:val="00B2066D"/>
    <w:rsid w:val="00B206C4"/>
    <w:rsid w:val="00B21133"/>
    <w:rsid w:val="00B2206C"/>
    <w:rsid w:val="00B23524"/>
    <w:rsid w:val="00B23F86"/>
    <w:rsid w:val="00B2485D"/>
    <w:rsid w:val="00B24D7C"/>
    <w:rsid w:val="00B24DF2"/>
    <w:rsid w:val="00B25A76"/>
    <w:rsid w:val="00B25CEF"/>
    <w:rsid w:val="00B325B4"/>
    <w:rsid w:val="00B3534A"/>
    <w:rsid w:val="00B40C8B"/>
    <w:rsid w:val="00B4501C"/>
    <w:rsid w:val="00B46634"/>
    <w:rsid w:val="00B5254A"/>
    <w:rsid w:val="00B65447"/>
    <w:rsid w:val="00B660AB"/>
    <w:rsid w:val="00B70A6E"/>
    <w:rsid w:val="00B70C17"/>
    <w:rsid w:val="00B779FC"/>
    <w:rsid w:val="00B80A9D"/>
    <w:rsid w:val="00B81CA8"/>
    <w:rsid w:val="00B82E9C"/>
    <w:rsid w:val="00B85536"/>
    <w:rsid w:val="00B87773"/>
    <w:rsid w:val="00B94352"/>
    <w:rsid w:val="00B944F0"/>
    <w:rsid w:val="00BA05F4"/>
    <w:rsid w:val="00BA172F"/>
    <w:rsid w:val="00BA184A"/>
    <w:rsid w:val="00BA4FC4"/>
    <w:rsid w:val="00BA7EE0"/>
    <w:rsid w:val="00BB1D9C"/>
    <w:rsid w:val="00BB4B33"/>
    <w:rsid w:val="00BB5D34"/>
    <w:rsid w:val="00BC6830"/>
    <w:rsid w:val="00BC6D9D"/>
    <w:rsid w:val="00BD1189"/>
    <w:rsid w:val="00BD3C1F"/>
    <w:rsid w:val="00BD443D"/>
    <w:rsid w:val="00BD44CF"/>
    <w:rsid w:val="00BD5C3A"/>
    <w:rsid w:val="00BE1E64"/>
    <w:rsid w:val="00BE353D"/>
    <w:rsid w:val="00BE42E8"/>
    <w:rsid w:val="00BE5C1A"/>
    <w:rsid w:val="00BE5D49"/>
    <w:rsid w:val="00BF406E"/>
    <w:rsid w:val="00BF4292"/>
    <w:rsid w:val="00BF5F86"/>
    <w:rsid w:val="00BF6771"/>
    <w:rsid w:val="00C07C0F"/>
    <w:rsid w:val="00C1060B"/>
    <w:rsid w:val="00C10E87"/>
    <w:rsid w:val="00C11031"/>
    <w:rsid w:val="00C12561"/>
    <w:rsid w:val="00C136B5"/>
    <w:rsid w:val="00C157EE"/>
    <w:rsid w:val="00C15ADE"/>
    <w:rsid w:val="00C16259"/>
    <w:rsid w:val="00C17720"/>
    <w:rsid w:val="00C24B67"/>
    <w:rsid w:val="00C2571C"/>
    <w:rsid w:val="00C26F83"/>
    <w:rsid w:val="00C27AD6"/>
    <w:rsid w:val="00C27BAF"/>
    <w:rsid w:val="00C27E85"/>
    <w:rsid w:val="00C361CC"/>
    <w:rsid w:val="00C405DD"/>
    <w:rsid w:val="00C4274A"/>
    <w:rsid w:val="00C45BC7"/>
    <w:rsid w:val="00C46EDB"/>
    <w:rsid w:val="00C56132"/>
    <w:rsid w:val="00C56678"/>
    <w:rsid w:val="00C577F3"/>
    <w:rsid w:val="00C624B3"/>
    <w:rsid w:val="00C62C76"/>
    <w:rsid w:val="00C65133"/>
    <w:rsid w:val="00C66823"/>
    <w:rsid w:val="00C66FA4"/>
    <w:rsid w:val="00C7566C"/>
    <w:rsid w:val="00C80890"/>
    <w:rsid w:val="00C82FDD"/>
    <w:rsid w:val="00C83213"/>
    <w:rsid w:val="00C8389D"/>
    <w:rsid w:val="00C91311"/>
    <w:rsid w:val="00C93E2E"/>
    <w:rsid w:val="00C95EE7"/>
    <w:rsid w:val="00CA3B8F"/>
    <w:rsid w:val="00CA3F2C"/>
    <w:rsid w:val="00CB1A9E"/>
    <w:rsid w:val="00CB685F"/>
    <w:rsid w:val="00CC16FB"/>
    <w:rsid w:val="00CC5B41"/>
    <w:rsid w:val="00CD01BD"/>
    <w:rsid w:val="00CD3BD3"/>
    <w:rsid w:val="00CD3ECD"/>
    <w:rsid w:val="00CD45DE"/>
    <w:rsid w:val="00CD4FF7"/>
    <w:rsid w:val="00CD7359"/>
    <w:rsid w:val="00CD743F"/>
    <w:rsid w:val="00CE1362"/>
    <w:rsid w:val="00CE3094"/>
    <w:rsid w:val="00CE3DCB"/>
    <w:rsid w:val="00CE4354"/>
    <w:rsid w:val="00CF03EF"/>
    <w:rsid w:val="00D052DA"/>
    <w:rsid w:val="00D1153B"/>
    <w:rsid w:val="00D14302"/>
    <w:rsid w:val="00D1528A"/>
    <w:rsid w:val="00D152CD"/>
    <w:rsid w:val="00D219A1"/>
    <w:rsid w:val="00D26E86"/>
    <w:rsid w:val="00D322A5"/>
    <w:rsid w:val="00D37F17"/>
    <w:rsid w:val="00D41F93"/>
    <w:rsid w:val="00D459C0"/>
    <w:rsid w:val="00D5020F"/>
    <w:rsid w:val="00D53BF8"/>
    <w:rsid w:val="00D54EA8"/>
    <w:rsid w:val="00D56A63"/>
    <w:rsid w:val="00D57388"/>
    <w:rsid w:val="00D57A9B"/>
    <w:rsid w:val="00D61875"/>
    <w:rsid w:val="00D664B0"/>
    <w:rsid w:val="00D70933"/>
    <w:rsid w:val="00D709A5"/>
    <w:rsid w:val="00D70FE8"/>
    <w:rsid w:val="00D76249"/>
    <w:rsid w:val="00D8196B"/>
    <w:rsid w:val="00D83664"/>
    <w:rsid w:val="00D8513B"/>
    <w:rsid w:val="00D868B2"/>
    <w:rsid w:val="00D86FF7"/>
    <w:rsid w:val="00D87300"/>
    <w:rsid w:val="00D97807"/>
    <w:rsid w:val="00DB54CE"/>
    <w:rsid w:val="00DB61FC"/>
    <w:rsid w:val="00DB6F51"/>
    <w:rsid w:val="00DC0887"/>
    <w:rsid w:val="00DC1673"/>
    <w:rsid w:val="00DC34CB"/>
    <w:rsid w:val="00DC467A"/>
    <w:rsid w:val="00DC72E3"/>
    <w:rsid w:val="00DD0DDB"/>
    <w:rsid w:val="00DD10AB"/>
    <w:rsid w:val="00DD4EFD"/>
    <w:rsid w:val="00DD6CC6"/>
    <w:rsid w:val="00DE04B1"/>
    <w:rsid w:val="00DE1233"/>
    <w:rsid w:val="00DE2236"/>
    <w:rsid w:val="00DE6DF4"/>
    <w:rsid w:val="00DF2BA7"/>
    <w:rsid w:val="00DF611F"/>
    <w:rsid w:val="00DF7B64"/>
    <w:rsid w:val="00E03AD4"/>
    <w:rsid w:val="00E0458A"/>
    <w:rsid w:val="00E04C4F"/>
    <w:rsid w:val="00E054B7"/>
    <w:rsid w:val="00E06475"/>
    <w:rsid w:val="00E10294"/>
    <w:rsid w:val="00E1604F"/>
    <w:rsid w:val="00E16A77"/>
    <w:rsid w:val="00E17E1A"/>
    <w:rsid w:val="00E22FE0"/>
    <w:rsid w:val="00E2306E"/>
    <w:rsid w:val="00E248E2"/>
    <w:rsid w:val="00E31143"/>
    <w:rsid w:val="00E3271A"/>
    <w:rsid w:val="00E367C7"/>
    <w:rsid w:val="00E36F0A"/>
    <w:rsid w:val="00E37E7A"/>
    <w:rsid w:val="00E444EB"/>
    <w:rsid w:val="00E4465C"/>
    <w:rsid w:val="00E459D2"/>
    <w:rsid w:val="00E46A85"/>
    <w:rsid w:val="00E50134"/>
    <w:rsid w:val="00E52376"/>
    <w:rsid w:val="00E56DFA"/>
    <w:rsid w:val="00E57CD2"/>
    <w:rsid w:val="00E60E61"/>
    <w:rsid w:val="00E618C9"/>
    <w:rsid w:val="00E62884"/>
    <w:rsid w:val="00E628CE"/>
    <w:rsid w:val="00E7313D"/>
    <w:rsid w:val="00E763AD"/>
    <w:rsid w:val="00E7731F"/>
    <w:rsid w:val="00E7761A"/>
    <w:rsid w:val="00E80674"/>
    <w:rsid w:val="00E80996"/>
    <w:rsid w:val="00E81DC8"/>
    <w:rsid w:val="00E934EE"/>
    <w:rsid w:val="00E961DC"/>
    <w:rsid w:val="00E969DD"/>
    <w:rsid w:val="00E97BEE"/>
    <w:rsid w:val="00EA0D42"/>
    <w:rsid w:val="00EA48FF"/>
    <w:rsid w:val="00EA4DAA"/>
    <w:rsid w:val="00EA6F3E"/>
    <w:rsid w:val="00EB1421"/>
    <w:rsid w:val="00EB7A42"/>
    <w:rsid w:val="00EB7C5F"/>
    <w:rsid w:val="00EC022E"/>
    <w:rsid w:val="00EC1BEC"/>
    <w:rsid w:val="00EC575E"/>
    <w:rsid w:val="00EC656E"/>
    <w:rsid w:val="00EC7825"/>
    <w:rsid w:val="00ED051A"/>
    <w:rsid w:val="00ED4CA0"/>
    <w:rsid w:val="00ED76EC"/>
    <w:rsid w:val="00EE156F"/>
    <w:rsid w:val="00EE554A"/>
    <w:rsid w:val="00EE6F42"/>
    <w:rsid w:val="00EF339E"/>
    <w:rsid w:val="00F02732"/>
    <w:rsid w:val="00F02B8A"/>
    <w:rsid w:val="00F042A4"/>
    <w:rsid w:val="00F058B4"/>
    <w:rsid w:val="00F05CF1"/>
    <w:rsid w:val="00F0688D"/>
    <w:rsid w:val="00F14D54"/>
    <w:rsid w:val="00F17C90"/>
    <w:rsid w:val="00F23F2B"/>
    <w:rsid w:val="00F330A4"/>
    <w:rsid w:val="00F337E1"/>
    <w:rsid w:val="00F35243"/>
    <w:rsid w:val="00F359EE"/>
    <w:rsid w:val="00F36B9C"/>
    <w:rsid w:val="00F425BA"/>
    <w:rsid w:val="00F46AC4"/>
    <w:rsid w:val="00F473C4"/>
    <w:rsid w:val="00F47EB5"/>
    <w:rsid w:val="00F51CBB"/>
    <w:rsid w:val="00F559A7"/>
    <w:rsid w:val="00F575F2"/>
    <w:rsid w:val="00F63518"/>
    <w:rsid w:val="00F6647B"/>
    <w:rsid w:val="00F66499"/>
    <w:rsid w:val="00F668F8"/>
    <w:rsid w:val="00F66D64"/>
    <w:rsid w:val="00F67D48"/>
    <w:rsid w:val="00F74D58"/>
    <w:rsid w:val="00F77A0F"/>
    <w:rsid w:val="00F80CE1"/>
    <w:rsid w:val="00F91491"/>
    <w:rsid w:val="00F94D99"/>
    <w:rsid w:val="00FA1D17"/>
    <w:rsid w:val="00FA45DF"/>
    <w:rsid w:val="00FA475C"/>
    <w:rsid w:val="00FB52F9"/>
    <w:rsid w:val="00FB6FBC"/>
    <w:rsid w:val="00FC02D0"/>
    <w:rsid w:val="00FC1566"/>
    <w:rsid w:val="00FC335E"/>
    <w:rsid w:val="00FC345A"/>
    <w:rsid w:val="00FC67CB"/>
    <w:rsid w:val="00FD0EC2"/>
    <w:rsid w:val="00FD0FDD"/>
    <w:rsid w:val="00FD1387"/>
    <w:rsid w:val="00FD593A"/>
    <w:rsid w:val="00FD5E84"/>
    <w:rsid w:val="00FD6D67"/>
    <w:rsid w:val="00FE2054"/>
    <w:rsid w:val="00FE2423"/>
    <w:rsid w:val="00FE2B08"/>
    <w:rsid w:val="00FE4246"/>
    <w:rsid w:val="00FE5FE4"/>
    <w:rsid w:val="00FE7A82"/>
    <w:rsid w:val="00FF15FB"/>
    <w:rsid w:val="00FF25BA"/>
    <w:rsid w:val="00FF375E"/>
    <w:rsid w:val="00FF48B9"/>
    <w:rsid w:val="00FF51A9"/>
    <w:rsid w:val="00FF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545BF"/>
  <w15:docId w15:val="{1838E448-D7BE-4F36-9A48-09A2FCE0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632"/>
  </w:style>
  <w:style w:type="paragraph" w:styleId="Naslov2">
    <w:name w:val="heading 2"/>
    <w:basedOn w:val="Normal"/>
    <w:next w:val="Normal"/>
    <w:link w:val="Naslov2Char"/>
    <w:unhideWhenUsed/>
    <w:qFormat/>
    <w:rsid w:val="00B2113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2BE1"/>
    <w:pPr>
      <w:ind w:left="720"/>
      <w:contextualSpacing/>
    </w:pPr>
  </w:style>
  <w:style w:type="character" w:customStyle="1" w:styleId="CharStyle9">
    <w:name w:val="Char Style 9"/>
    <w:basedOn w:val="Zadanifontodlomka"/>
    <w:link w:val="Style8"/>
    <w:uiPriority w:val="99"/>
    <w:locked/>
    <w:rsid w:val="00382BE1"/>
    <w:rPr>
      <w:rFonts w:cs="Times New Roman"/>
      <w:sz w:val="23"/>
      <w:szCs w:val="23"/>
      <w:shd w:val="clear" w:color="auto" w:fill="FFFFFF"/>
    </w:rPr>
  </w:style>
  <w:style w:type="paragraph" w:customStyle="1" w:styleId="Style8">
    <w:name w:val="Style 8"/>
    <w:basedOn w:val="Normal"/>
    <w:link w:val="CharStyle9"/>
    <w:uiPriority w:val="99"/>
    <w:rsid w:val="00382BE1"/>
    <w:pPr>
      <w:widowControl w:val="0"/>
      <w:shd w:val="clear" w:color="auto" w:fill="FFFFFF"/>
      <w:spacing w:after="0" w:line="264" w:lineRule="exact"/>
      <w:ind w:hanging="2040"/>
    </w:pPr>
    <w:rPr>
      <w:rFonts w:cs="Times New Roman"/>
      <w:sz w:val="23"/>
      <w:szCs w:val="23"/>
    </w:rPr>
  </w:style>
  <w:style w:type="paragraph" w:customStyle="1" w:styleId="H1Ashurst">
    <w:name w:val="H1Ashurst"/>
    <w:basedOn w:val="Normal"/>
    <w:next w:val="H2Ashurst"/>
    <w:rsid w:val="008E6E49"/>
    <w:pPr>
      <w:keepNext/>
      <w:numPr>
        <w:numId w:val="1"/>
      </w:numPr>
      <w:tabs>
        <w:tab w:val="clear" w:pos="782"/>
        <w:tab w:val="num" w:pos="360"/>
      </w:tabs>
      <w:suppressAutoHyphens/>
      <w:spacing w:after="220" w:line="264" w:lineRule="auto"/>
      <w:ind w:left="360" w:hanging="360"/>
      <w:jc w:val="both"/>
      <w:outlineLvl w:val="0"/>
    </w:pPr>
    <w:rPr>
      <w:rFonts w:ascii="Verdana" w:eastAsia="Times New Roman" w:hAnsi="Verdana" w:cs="Times New Roman"/>
      <w:b/>
      <w:caps/>
      <w:sz w:val="18"/>
      <w:szCs w:val="20"/>
    </w:rPr>
  </w:style>
  <w:style w:type="paragraph" w:customStyle="1" w:styleId="H2Ashurst">
    <w:name w:val="H2Ashurst"/>
    <w:basedOn w:val="Normal"/>
    <w:rsid w:val="008E6E49"/>
    <w:pPr>
      <w:numPr>
        <w:ilvl w:val="1"/>
        <w:numId w:val="1"/>
      </w:numPr>
      <w:tabs>
        <w:tab w:val="clear" w:pos="1208"/>
        <w:tab w:val="num" w:pos="360"/>
      </w:tabs>
      <w:suppressAutoHyphens/>
      <w:spacing w:after="220" w:line="264" w:lineRule="auto"/>
      <w:ind w:left="360" w:hanging="360"/>
      <w:jc w:val="both"/>
      <w:outlineLvl w:val="1"/>
    </w:pPr>
    <w:rPr>
      <w:rFonts w:ascii="Verdana" w:eastAsia="Times New Roman" w:hAnsi="Verdana" w:cs="Times New Roman"/>
      <w:sz w:val="18"/>
      <w:szCs w:val="20"/>
    </w:rPr>
  </w:style>
  <w:style w:type="paragraph" w:customStyle="1" w:styleId="H3Ashurst">
    <w:name w:val="H3Ashurst"/>
    <w:basedOn w:val="Normal"/>
    <w:rsid w:val="008E6E49"/>
    <w:pPr>
      <w:numPr>
        <w:ilvl w:val="2"/>
        <w:numId w:val="1"/>
      </w:numPr>
      <w:tabs>
        <w:tab w:val="clear" w:pos="1524"/>
        <w:tab w:val="num" w:pos="360"/>
        <w:tab w:val="num" w:pos="720"/>
      </w:tabs>
      <w:suppressAutoHyphens/>
      <w:spacing w:after="220" w:line="264" w:lineRule="auto"/>
      <w:ind w:left="720" w:hanging="720"/>
      <w:jc w:val="both"/>
      <w:outlineLvl w:val="2"/>
    </w:pPr>
    <w:rPr>
      <w:rFonts w:ascii="Verdana" w:eastAsia="Times New Roman" w:hAnsi="Verdana" w:cs="Times New Roman"/>
      <w:sz w:val="18"/>
      <w:szCs w:val="20"/>
    </w:rPr>
  </w:style>
  <w:style w:type="paragraph" w:customStyle="1" w:styleId="H4Ashurst">
    <w:name w:val="H4Ashurst"/>
    <w:basedOn w:val="Normal"/>
    <w:rsid w:val="008E6E49"/>
    <w:pPr>
      <w:numPr>
        <w:ilvl w:val="3"/>
        <w:numId w:val="1"/>
      </w:numPr>
      <w:tabs>
        <w:tab w:val="clear" w:pos="2244"/>
        <w:tab w:val="num" w:pos="360"/>
        <w:tab w:val="num" w:pos="720"/>
      </w:tabs>
      <w:suppressAutoHyphens/>
      <w:spacing w:after="220" w:line="264" w:lineRule="auto"/>
      <w:ind w:left="720" w:hanging="720"/>
      <w:jc w:val="both"/>
      <w:outlineLvl w:val="3"/>
    </w:pPr>
    <w:rPr>
      <w:rFonts w:ascii="Verdana" w:eastAsia="Times New Roman" w:hAnsi="Verdana" w:cs="Times New Roman"/>
      <w:sz w:val="18"/>
      <w:szCs w:val="20"/>
    </w:rPr>
  </w:style>
  <w:style w:type="paragraph" w:customStyle="1" w:styleId="H5Ashurst">
    <w:name w:val="H5Ashurst"/>
    <w:basedOn w:val="Normal"/>
    <w:rsid w:val="008E6E49"/>
    <w:pPr>
      <w:numPr>
        <w:ilvl w:val="4"/>
        <w:numId w:val="1"/>
      </w:numPr>
      <w:tabs>
        <w:tab w:val="clear" w:pos="2653"/>
        <w:tab w:val="num" w:pos="360"/>
        <w:tab w:val="num" w:pos="1080"/>
      </w:tabs>
      <w:suppressAutoHyphens/>
      <w:spacing w:after="220" w:line="264" w:lineRule="auto"/>
      <w:ind w:left="1080" w:hanging="1080"/>
      <w:jc w:val="both"/>
      <w:outlineLvl w:val="4"/>
    </w:pPr>
    <w:rPr>
      <w:rFonts w:ascii="Verdana" w:eastAsia="Times New Roman" w:hAnsi="Verdana" w:cs="Times New Roman"/>
      <w:sz w:val="18"/>
      <w:szCs w:val="20"/>
    </w:rPr>
  </w:style>
  <w:style w:type="paragraph" w:customStyle="1" w:styleId="H6Ashurst">
    <w:name w:val="H6Ashurst"/>
    <w:basedOn w:val="Normal"/>
    <w:rsid w:val="008E6E49"/>
    <w:pPr>
      <w:numPr>
        <w:ilvl w:val="5"/>
        <w:numId w:val="1"/>
      </w:numPr>
      <w:tabs>
        <w:tab w:val="clear" w:pos="3277"/>
        <w:tab w:val="num" w:pos="360"/>
        <w:tab w:val="num" w:pos="1080"/>
      </w:tabs>
      <w:suppressAutoHyphens/>
      <w:spacing w:after="220" w:line="264" w:lineRule="auto"/>
      <w:ind w:left="1080" w:hanging="1080"/>
      <w:jc w:val="both"/>
      <w:outlineLvl w:val="5"/>
    </w:pPr>
    <w:rPr>
      <w:rFonts w:ascii="Verdana" w:eastAsia="Times New Roman" w:hAnsi="Verdana" w:cs="Times New Roman"/>
      <w:sz w:val="18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15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3E67"/>
  </w:style>
  <w:style w:type="paragraph" w:styleId="Podnoje">
    <w:name w:val="footer"/>
    <w:basedOn w:val="Normal"/>
    <w:link w:val="PodnojeChar"/>
    <w:uiPriority w:val="99"/>
    <w:unhideWhenUsed/>
    <w:rsid w:val="0015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3E67"/>
  </w:style>
  <w:style w:type="paragraph" w:styleId="Tekstbalonia">
    <w:name w:val="Balloon Text"/>
    <w:basedOn w:val="Normal"/>
    <w:link w:val="TekstbaloniaChar"/>
    <w:uiPriority w:val="99"/>
    <w:semiHidden/>
    <w:unhideWhenUsed/>
    <w:rsid w:val="00A6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F61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B211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Reetkatablice">
    <w:name w:val="Table Grid"/>
    <w:basedOn w:val="Obinatablica"/>
    <w:uiPriority w:val="59"/>
    <w:rsid w:val="00B211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jeloteksta">
    <w:name w:val="Body Text"/>
    <w:basedOn w:val="Normal"/>
    <w:link w:val="TijelotekstaChar"/>
    <w:rsid w:val="00B21133"/>
    <w:pPr>
      <w:spacing w:after="0" w:line="360" w:lineRule="auto"/>
      <w:jc w:val="both"/>
    </w:pPr>
    <w:rPr>
      <w:rFonts w:ascii="HRGaramondLight" w:eastAsia="Times New Roman" w:hAnsi="HRGaramondLight" w:cs="Times New Roman"/>
      <w:noProof/>
      <w:sz w:val="26"/>
      <w:szCs w:val="20"/>
    </w:rPr>
  </w:style>
  <w:style w:type="character" w:customStyle="1" w:styleId="TijelotekstaChar">
    <w:name w:val="Tijelo teksta Char"/>
    <w:basedOn w:val="Zadanifontodlomka"/>
    <w:link w:val="Tijeloteksta"/>
    <w:rsid w:val="00B21133"/>
    <w:rPr>
      <w:rFonts w:ascii="HRGaramondLight" w:eastAsia="Times New Roman" w:hAnsi="HRGaramondLight" w:cs="Times New Roman"/>
      <w:noProof/>
      <w:sz w:val="26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B767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B767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B767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B767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B767E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15A6A"/>
    <w:pPr>
      <w:spacing w:after="0" w:line="240" w:lineRule="auto"/>
    </w:pPr>
  </w:style>
  <w:style w:type="paragraph" w:styleId="Bezproreda">
    <w:name w:val="No Spacing"/>
    <w:uiPriority w:val="1"/>
    <w:qFormat/>
    <w:rsid w:val="0035774D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D322A5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A375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0954D-1495-4D50-9969-73DC6A92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4558</Words>
  <Characters>25983</Characters>
  <Application>Microsoft Office Word</Application>
  <DocSecurity>0</DocSecurity>
  <Lines>216</Lines>
  <Paragraphs>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12321</dc:creator>
  <cp:lastModifiedBy>Libertas Dbk</cp:lastModifiedBy>
  <cp:revision>2</cp:revision>
  <cp:lastPrinted>2017-12-14T13:42:00Z</cp:lastPrinted>
  <dcterms:created xsi:type="dcterms:W3CDTF">2018-03-28T11:01:00Z</dcterms:created>
  <dcterms:modified xsi:type="dcterms:W3CDTF">2018-03-28T11:01:00Z</dcterms:modified>
</cp:coreProperties>
</file>